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9E9A3" w14:textId="77777777" w:rsidR="00F529D5" w:rsidRPr="00FA0C55" w:rsidRDefault="00F529D5" w:rsidP="00F529D5">
      <w:pPr>
        <w:jc w:val="center"/>
        <w:rPr>
          <w:rFonts w:cstheme="minorHAnsi"/>
          <w:b/>
          <w:bCs/>
          <w:lang w:val="nl-BE"/>
        </w:rPr>
      </w:pPr>
      <w:r w:rsidRPr="00FA0C55">
        <w:rPr>
          <w:rFonts w:cstheme="minorHAnsi"/>
          <w:b/>
          <w:bCs/>
          <w:lang w:val="nl-BE"/>
        </w:rPr>
        <w:t>Onderrichtingen met betrekking werkinhoud en bereikbaarheid tijdens coronatelewerk</w:t>
      </w:r>
    </w:p>
    <w:p w14:paraId="10D4E730" w14:textId="77777777" w:rsidR="00F529D5" w:rsidRPr="00FA0C55" w:rsidRDefault="00F529D5" w:rsidP="00F529D5">
      <w:pPr>
        <w:rPr>
          <w:rFonts w:cstheme="minorHAnsi"/>
          <w:b/>
          <w:bCs/>
          <w:u w:val="single"/>
          <w:lang w:val="nl-BE"/>
        </w:rPr>
      </w:pPr>
      <w:bookmarkStart w:id="0" w:name="_GoBack"/>
      <w:bookmarkEnd w:id="0"/>
    </w:p>
    <w:p w14:paraId="52B5CF2A" w14:textId="77777777" w:rsidR="00F529D5" w:rsidRPr="00FA0C55" w:rsidRDefault="00F529D5" w:rsidP="00F529D5">
      <w:pPr>
        <w:rPr>
          <w:rFonts w:cstheme="minorHAnsi"/>
          <w:b/>
          <w:bCs/>
          <w:u w:val="single"/>
          <w:lang w:val="nl-BE"/>
        </w:rPr>
      </w:pPr>
      <w:r w:rsidRPr="00FA0C55">
        <w:rPr>
          <w:rFonts w:cstheme="minorHAnsi"/>
          <w:b/>
          <w:bCs/>
          <w:u w:val="single"/>
          <w:lang w:val="nl-BE"/>
        </w:rPr>
        <w:t>Inhoud van het coronatelewerk &amp; bereikbaarheid</w:t>
      </w:r>
    </w:p>
    <w:p w14:paraId="23D956FA" w14:textId="77777777" w:rsidR="00F529D5" w:rsidRPr="00FA0C55" w:rsidRDefault="00F529D5" w:rsidP="00F529D5">
      <w:pPr>
        <w:rPr>
          <w:rFonts w:cstheme="minorHAnsi"/>
          <w:lang w:val="nl-BE"/>
        </w:rPr>
      </w:pPr>
      <w:r w:rsidRPr="00FA0C55">
        <w:rPr>
          <w:rFonts w:cstheme="minorHAnsi"/>
          <w:lang w:val="nl-BE"/>
        </w:rPr>
        <w:t>In toepassing van de bijlage bij de arbeidsovereenkomst over het coronatelewerk en de policy daarover, zal de werknemer verantwoordelijk zijn voor de volgende taken:</w:t>
      </w:r>
    </w:p>
    <w:p w14:paraId="63EA6AB1" w14:textId="77777777" w:rsidR="00F529D5" w:rsidRPr="00FA0C55" w:rsidRDefault="00F529D5" w:rsidP="00F529D5">
      <w:pPr>
        <w:rPr>
          <w:rFonts w:cstheme="minorHAnsi"/>
          <w:lang w:val="nl-BE"/>
        </w:rPr>
      </w:pPr>
      <w:r w:rsidRPr="00FA0C55">
        <w:rPr>
          <w:rFonts w:cstheme="minorHAnsi"/>
          <w:highlight w:val="yellow"/>
          <w:lang w:val="nl-BE"/>
        </w:rPr>
        <w:t xml:space="preserve">Kiezen uit de volgende onderstaande mogelijkheden </w:t>
      </w:r>
    </w:p>
    <w:p w14:paraId="330BF925" w14:textId="56D95ACC" w:rsidR="00F529D5" w:rsidRPr="00FA0C55" w:rsidRDefault="00F529D5" w:rsidP="00F529D5">
      <w:pPr>
        <w:rPr>
          <w:rFonts w:cstheme="minorHAnsi"/>
          <w:lang w:val="nl-BE"/>
        </w:rPr>
      </w:pPr>
      <w:r w:rsidRPr="00FA0C5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23718" wp14:editId="1167C7D4">
                <wp:simplePos x="0" y="0"/>
                <wp:positionH relativeFrom="column">
                  <wp:posOffset>909320</wp:posOffset>
                </wp:positionH>
                <wp:positionV relativeFrom="paragraph">
                  <wp:posOffset>7960995</wp:posOffset>
                </wp:positionV>
                <wp:extent cx="90805" cy="90805"/>
                <wp:effectExtent l="0" t="0" r="4445" b="444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35877" id="Rectangle 9" o:spid="_x0000_s1026" style="position:absolute;margin-left:71.6pt;margin-top:626.8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YgBGgIAADo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hDMLhnr0&#10;mVQDu9OSLZI+vQ8VpT36B0wVBn/vxLfArFt3lCVvEV3fSWiI1TjlF88uJCfQVbbtP7iG0GEfXZbq&#10;2KJJgCQCO+aOnC4dkcfIBP1clPNyxpmgyGAmfKiernoM8Z10hiWj5kjEMzQc7kMcUp9SMnWnVbNR&#10;WmcHd9u1RnYAGo1N/jJ7qvA6TVvW0+OzySwjP4uFa4gyf3+DMCrSjGtlaj6/JEGVNHtrG6IJVQSl&#10;B5uq0/YsYtJt0H/rmhNpiG4YYFo4MjqHPzjraXhrHr7vASVn+r2lPizG02ma9uxMZ28m5OB1ZHsd&#10;ASsIquaRs8Fcx2FD9h7VrqOXxrl2626pd63Kyqa+DqzOZGlAc2/Oy5Q24NrPWb9WfvUTAAD//wMA&#10;UEsDBBQABgAIAAAAIQBCkjDG4QAAAA0BAAAPAAAAZHJzL2Rvd25yZXYueG1sTI/NTsMwEITvSLyD&#10;tUjcqE1C+hPiVAhUJI5teuG2id0kEK+j2GkDT49zKred3dHsN9l2Mh0768G1liQ8LgQwTZVVLdUS&#10;jsXuYQ3MeSSFnSUt4Uc72Oa3Nxmmyl5or88HX7MQQi5FCY33fcq5qxpt0C1sryncTnYw6IMcaq4G&#10;vIRw0/FIiCU32FL40GCvXxtdfR9GI6FsoyP+7ot3YTa72H9Mxdf4+Sbl/d308gzM68lfzTDjB3TI&#10;A1NpR1KOdUE/xVGwhiFK4hWw2ZKsEmDlvFquBfA84/9b5H8AAAD//wMAUEsBAi0AFAAGAAgAAAAh&#10;ALaDOJL+AAAA4QEAABMAAAAAAAAAAAAAAAAAAAAAAFtDb250ZW50X1R5cGVzXS54bWxQSwECLQAU&#10;AAYACAAAACEAOP0h/9YAAACUAQAACwAAAAAAAAAAAAAAAAAvAQAAX3JlbHMvLnJlbHNQSwECLQAU&#10;AAYACAAAACEAj32IARoCAAA6BAAADgAAAAAAAAAAAAAAAAAuAgAAZHJzL2Uyb0RvYy54bWxQSwEC&#10;LQAUAAYACAAAACEAQpIwxuEAAAANAQAADwAAAAAAAAAAAAAAAAB0BAAAZHJzL2Rvd25yZXYueG1s&#10;UEsFBgAAAAAEAAQA8wAAAIIFAAAAAA==&#10;"/>
            </w:pict>
          </mc:Fallback>
        </mc:AlternateContent>
      </w:r>
      <w:r w:rsidRPr="00FA0C5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0EA3CC" wp14:editId="42AEBD8C">
                <wp:simplePos x="0" y="0"/>
                <wp:positionH relativeFrom="column">
                  <wp:posOffset>909320</wp:posOffset>
                </wp:positionH>
                <wp:positionV relativeFrom="paragraph">
                  <wp:posOffset>7960995</wp:posOffset>
                </wp:positionV>
                <wp:extent cx="90805" cy="90805"/>
                <wp:effectExtent l="0" t="0" r="4445" b="4445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AC659" id="Rectangle 9" o:spid="_x0000_s1026" style="position:absolute;margin-left:71.6pt;margin-top:626.8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k+Gw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VDvXnNmwVCP&#10;vpBqYHdaskXSp/ehorR7f4epwuBvnfgemHXrjrLkNaLrOwkNsRqn/OLZheQEusq2/UfXEDrso8tS&#10;HVs0CZBEYMfckYdzR+QxMkE/F+W8nHEmKDKYCR+qp6seQ3wvnWHJqDkS8QwNh9sQh9SnlEzdadVs&#10;lNbZwd12rZEdgEZjk7/Mniq8TNOW9fT4bDLLyM9i4RKizN/fIIyKNONamZrPz0lQJc3e2YZoQhVB&#10;6cGm6rQ9iZh0G/TfuuaBNEQ3DDAtHBmdw5+c9TS8NQ8/9oCSM/3BUh8W4+k0TXt2prO3E3LwMrK9&#10;jIAVBFXzyNlgruOwIXuPatfRS+Ncu3XX1LtWZWVTXwdWJ7I0oLk3p2VKG3Dp56xfK796BAAA//8D&#10;AFBLAwQUAAYACAAAACEAQpIwxuEAAAANAQAADwAAAGRycy9kb3ducmV2LnhtbEyPzU7DMBCE70i8&#10;g7VI3KhNQvoT4lQIVCSObXrhtondJBCvo9hpA0+Pcyq3nd3R7DfZdjIdO+vBtZYkPC4EME2VVS3V&#10;Eo7F7mENzHkkhZ0lLeFHO9jmtzcZpspeaK/PB1+zEEIuRQmN933KuasabdAtbK8p3E52MOiDHGqu&#10;BryEcNPxSIglN9hS+NBgr18bXX0fRiOhbKMj/u6Ld2E2u9h/TMXX+Pkm5f3d9PIMzOvJX80w4wd0&#10;yANTaUdSjnVBP8VRsIYhSuIVsNmSrBJg5bxargXwPOP/W+R/AAAA//8DAFBLAQItABQABgAIAAAA&#10;IQC2gziS/gAAAOEBAAATAAAAAAAAAAAAAAAAAAAAAABbQ29udGVudF9UeXBlc10ueG1sUEsBAi0A&#10;FAAGAAgAAAAhADj9If/WAAAAlAEAAAsAAAAAAAAAAAAAAAAALwEAAF9yZWxzLy5yZWxzUEsBAi0A&#10;FAAGAAgAAAAhAI192T4bAgAAOgQAAA4AAAAAAAAAAAAAAAAALgIAAGRycy9lMm9Eb2MueG1sUEsB&#10;Ai0AFAAGAAgAAAAhAEKSMMbhAAAADQEAAA8AAAAAAAAAAAAAAAAAdQQAAGRycy9kb3ducmV2Lnht&#10;bFBLBQYAAAAABAAEAPMAAACDBQAAAAA=&#10;"/>
            </w:pict>
          </mc:Fallback>
        </mc:AlternateContent>
      </w:r>
      <w:r w:rsidRPr="00FA0C5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AA8830" wp14:editId="5D377B98">
                <wp:simplePos x="0" y="0"/>
                <wp:positionH relativeFrom="column">
                  <wp:posOffset>909320</wp:posOffset>
                </wp:positionH>
                <wp:positionV relativeFrom="paragraph">
                  <wp:posOffset>7960995</wp:posOffset>
                </wp:positionV>
                <wp:extent cx="90805" cy="90805"/>
                <wp:effectExtent l="0" t="0" r="4445" b="444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70C57" id="Rectangle 9" o:spid="_x0000_s1026" style="position:absolute;margin-left:71.6pt;margin-top:626.8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Qy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pPOb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BCkjDG4QAAAA0BAAAPAAAAZHJzL2Rvd25yZXYueG1sTI/NTsMwEITvSLyD&#10;tUjcqE1C+hPiVAhUJI5teuG2id0kEK+j2GkDT49zKred3dHsN9l2Mh0768G1liQ8LgQwTZVVLdUS&#10;jsXuYQ3MeSSFnSUt4Uc72Oa3Nxmmyl5or88HX7MQQi5FCY33fcq5qxpt0C1sryncTnYw6IMcaq4G&#10;vIRw0/FIiCU32FL40GCvXxtdfR9GI6FsoyP+7ot3YTa72H9Mxdf4+Sbl/d308gzM68lfzTDjB3TI&#10;A1NpR1KOdUE/xVGwhiFK4hWw2ZKsEmDlvFquBfA84/9b5H8AAAD//wMAUEsBAi0AFAAGAAgAAAAh&#10;ALaDOJL+AAAA4QEAABMAAAAAAAAAAAAAAAAAAAAAAFtDb250ZW50X1R5cGVzXS54bWxQSwECLQAU&#10;AAYACAAAACEAOP0h/9YAAACUAQAACwAAAAAAAAAAAAAAAAAvAQAAX3JlbHMvLnJlbHNQSwECLQAU&#10;AAYACAAAACEAZ2ckMhoCAAA5BAAADgAAAAAAAAAAAAAAAAAuAgAAZHJzL2Uyb0RvYy54bWxQSwEC&#10;LQAUAAYACAAAACEAQpIwxuEAAAANAQAADwAAAAAAAAAAAAAAAAB0BAAAZHJzL2Rvd25yZXYueG1s&#10;UEsFBgAAAAAEAAQA8wAAAIIFAAAAAA==&#10;"/>
            </w:pict>
          </mc:Fallback>
        </mc:AlternateContent>
      </w:r>
      <w:r w:rsidRPr="00FA0C5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8D4E1C" wp14:editId="2BFA647C">
                <wp:simplePos x="0" y="0"/>
                <wp:positionH relativeFrom="column">
                  <wp:posOffset>909320</wp:posOffset>
                </wp:positionH>
                <wp:positionV relativeFrom="paragraph">
                  <wp:posOffset>7960995</wp:posOffset>
                </wp:positionV>
                <wp:extent cx="90805" cy="90805"/>
                <wp:effectExtent l="0" t="0" r="4445" b="444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ECA15" id="Rectangle 9" o:spid="_x0000_s1026" style="position:absolute;margin-left:71.6pt;margin-top:626.8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5OOGwIAADk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T8NWcWDLXo&#10;C4kGdqclWyR5eh8qyrr3d5gKDP7Wie+BWbfuKEteI7q+k9AQqXHKL55dSE6gq2zbf3QNocM+uqzU&#10;sUWTAEkDdswNeTg3RB4jE/RzUc7LGWeCIoOZ8KF6uuoxxPfSGZaMmiMRz9BwuA1xSH1KydSdVs1G&#10;aZ0d3G3XGtkBaDI2+cvsqcLLNG1ZT4/PJrOM/CwWLiHK/P0NwqhII66Vqfn8nARV0uydbYgmVBGU&#10;HmyqTtuTiEm3Qf+tax5IQ3TD/NK+kdE5/MlZT7Nb8/BjDyg50x8s9WExnk7TsGdnOns7IQcvI9vL&#10;CFhBUDWPnA3mOg4Lsveodh29NM61W3dNvWtVVjb1dWB1IkvzmXtz2qW0AJd+zvq18atHAAAA//8D&#10;AFBLAwQUAAYACAAAACEAQpIwxuEAAAANAQAADwAAAGRycy9kb3ducmV2LnhtbEyPzU7DMBCE70i8&#10;g7VI3KhNQvoT4lQIVCSObXrhtondJBCvo9hpA0+Pcyq3nd3R7DfZdjIdO+vBtZYkPC4EME2VVS3V&#10;Eo7F7mENzHkkhZ0lLeFHO9jmtzcZpspeaK/PB1+zEEIuRQmN933KuasabdAtbK8p3E52MOiDHGqu&#10;BryEcNPxSIglN9hS+NBgr18bXX0fRiOhbKMj/u6Ld2E2u9h/TMXX+Pkm5f3d9PIMzOvJX80w4wd0&#10;yANTaUdSjnVBP8VRsIYhSuIVsNmSrBJg5bxargXwPOP/W+R/AAAA//8DAFBLAQItABQABgAIAAAA&#10;IQC2gziS/gAAAOEBAAATAAAAAAAAAAAAAAAAAAAAAABbQ29udGVudF9UeXBlc10ueG1sUEsBAi0A&#10;FAAGAAgAAAAhADj9If/WAAAAlAEAAAsAAAAAAAAAAAAAAAAALwEAAF9yZWxzLy5yZWxzUEsBAi0A&#10;FAAGAAgAAAAhAGlnk44bAgAAOQQAAA4AAAAAAAAAAAAAAAAALgIAAGRycy9lMm9Eb2MueG1sUEsB&#10;Ai0AFAAGAAgAAAAhAEKSMMbhAAAADQEAAA8AAAAAAAAAAAAAAAAAdQQAAGRycy9kb3ducmV2Lnht&#10;bFBLBQYAAAAABAAEAPMAAACDBQAAAAA=&#10;"/>
            </w:pict>
          </mc:Fallback>
        </mc:AlternateContent>
      </w:r>
      <w:r w:rsidRPr="00FA0C5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EDBA7F" wp14:editId="1E185EA0">
                <wp:simplePos x="0" y="0"/>
                <wp:positionH relativeFrom="column">
                  <wp:posOffset>909320</wp:posOffset>
                </wp:positionH>
                <wp:positionV relativeFrom="paragraph">
                  <wp:posOffset>7960995</wp:posOffset>
                </wp:positionV>
                <wp:extent cx="90805" cy="90805"/>
                <wp:effectExtent l="0" t="0" r="4445" b="444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D0532" id="Rectangle 9" o:spid="_x0000_s1026" style="position:absolute;margin-left:71.6pt;margin-top:626.8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8Kx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pP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BCkjDG4QAAAA0BAAAPAAAAZHJzL2Rvd25yZXYueG1sTI/NTsMwEITvSLyD&#10;tUjcqE1C+hPiVAhUJI5teuG2id0kEK+j2GkDT49zKred3dHsN9l2Mh0768G1liQ8LgQwTZVVLdUS&#10;jsXuYQ3MeSSFnSUt4Uc72Oa3Nxmmyl5or88HX7MQQi5FCY33fcq5qxpt0C1sryncTnYw6IMcaq4G&#10;vIRw0/FIiCU32FL40GCvXxtdfR9GI6FsoyP+7ot3YTa72H9Mxdf4+Sbl/d308gzM68lfzTDjB3TI&#10;A1NpR1KOdUE/xVGwhiFK4hWw2ZKsEmDlvFquBfA84/9b5H8AAAD//wMAUEsBAi0AFAAGAAgAAAAh&#10;ALaDOJL+AAAA4QEAABMAAAAAAAAAAAAAAAAAAAAAAFtDb250ZW50X1R5cGVzXS54bWxQSwECLQAU&#10;AAYACAAAACEAOP0h/9YAAACUAQAACwAAAAAAAAAAAAAAAAAvAQAAX3JlbHMvLnJlbHNQSwECLQAU&#10;AAYACAAAACEAa2fCsRoCAAA5BAAADgAAAAAAAAAAAAAAAAAuAgAAZHJzL2Uyb0RvYy54bWxQSwEC&#10;LQAUAAYACAAAACEAQpIwxuEAAAANAQAADwAAAAAAAAAAAAAAAAB0BAAAZHJzL2Rvd25yZXYueG1s&#10;UEsFBgAAAAAEAAQA8wAAAIIFAAAAAA==&#10;"/>
            </w:pict>
          </mc:Fallback>
        </mc:AlternateContent>
      </w:r>
      <w:r w:rsidRPr="00FA0C55">
        <w:rPr>
          <w:rFonts w:cstheme="minorHAnsi"/>
          <w:lang w:val="nl-BE"/>
        </w:rPr>
        <w:t>D</w:t>
      </w:r>
      <w:r w:rsidRPr="00FA0C55">
        <w:rPr>
          <w:rFonts w:cstheme="minorHAnsi"/>
          <w:i/>
          <w:iCs/>
          <w:lang w:val="nl-BE"/>
        </w:rPr>
        <w:t>e</w:t>
      </w:r>
      <w:r w:rsidRPr="00FA0C55">
        <w:rPr>
          <w:rFonts w:cstheme="minorHAnsi"/>
          <w:lang w:val="nl-BE"/>
        </w:rPr>
        <w:t xml:space="preserve"> werknemer kan zijn taken tijdens het coronatelewerk gewoon verder zetten, zoals dat het geval is bij zijn normale activiteit binnen het bedrijf.</w:t>
      </w:r>
    </w:p>
    <w:p w14:paraId="6D61C90B" w14:textId="77777777" w:rsidR="00F529D5" w:rsidRPr="00FA0C55" w:rsidRDefault="00F529D5" w:rsidP="00F529D5">
      <w:pPr>
        <w:rPr>
          <w:rFonts w:cstheme="minorHAnsi"/>
          <w:lang w:val="nl-BE"/>
        </w:rPr>
      </w:pPr>
      <w:r w:rsidRPr="00FA0C55">
        <w:rPr>
          <w:rFonts w:cstheme="minorHAnsi"/>
          <w:lang w:val="nl-BE"/>
        </w:rPr>
        <w:t>Op dezelfde wijze blijft de werknemer in contact met klanten en collega’s, en is hij bereikbaar voor hen.</w:t>
      </w:r>
    </w:p>
    <w:p w14:paraId="5B6AAB92" w14:textId="77777777" w:rsidR="00F529D5" w:rsidRPr="00FA0C55" w:rsidRDefault="00F529D5" w:rsidP="00F529D5">
      <w:pPr>
        <w:rPr>
          <w:rFonts w:cstheme="minorHAnsi"/>
          <w:lang w:val="nl-BE"/>
        </w:rPr>
      </w:pPr>
      <w:r w:rsidRPr="00FA0C55">
        <w:rPr>
          <w:rFonts w:cstheme="minorHAnsi"/>
          <w:highlight w:val="yellow"/>
          <w:lang w:val="nl-BE"/>
        </w:rPr>
        <w:t>In te vullen in geval er speciale onderrichtingen en/of opdrachten moeten gegeven worden</w:t>
      </w:r>
    </w:p>
    <w:p w14:paraId="2644F48E" w14:textId="77777777" w:rsidR="00F529D5" w:rsidRPr="00FA0C55" w:rsidRDefault="00F529D5" w:rsidP="00F529D5">
      <w:pPr>
        <w:rPr>
          <w:rFonts w:cstheme="minorHAnsi"/>
        </w:rPr>
      </w:pPr>
      <w:proofErr w:type="spellStart"/>
      <w:r w:rsidRPr="00FA0C55">
        <w:rPr>
          <w:rFonts w:cstheme="minorHAnsi"/>
        </w:rPr>
        <w:t>Concreet</w:t>
      </w:r>
      <w:proofErr w:type="spellEnd"/>
      <w:r w:rsidRPr="00FA0C55">
        <w:rPr>
          <w:rFonts w:cstheme="minorHAnsi"/>
        </w:rPr>
        <w:t xml:space="preserve"> </w:t>
      </w:r>
      <w:proofErr w:type="spellStart"/>
      <w:r w:rsidRPr="00FA0C55">
        <w:rPr>
          <w:rFonts w:cstheme="minorHAnsi"/>
        </w:rPr>
        <w:t>zal</w:t>
      </w:r>
      <w:proofErr w:type="spellEnd"/>
      <w:r w:rsidRPr="00FA0C55">
        <w:rPr>
          <w:rFonts w:cstheme="minorHAnsi"/>
        </w:rPr>
        <w:t xml:space="preserve"> de </w:t>
      </w:r>
      <w:proofErr w:type="spellStart"/>
      <w:r w:rsidRPr="00FA0C55">
        <w:rPr>
          <w:rFonts w:cstheme="minorHAnsi"/>
        </w:rPr>
        <w:t>werknemer</w:t>
      </w:r>
      <w:proofErr w:type="spellEnd"/>
      <w:r w:rsidRPr="00FA0C55">
        <w:rPr>
          <w:rFonts w:cstheme="minorHAnsi"/>
        </w:rPr>
        <w:t>:</w:t>
      </w:r>
    </w:p>
    <w:p w14:paraId="3E66B05F" w14:textId="77777777" w:rsidR="00F529D5" w:rsidRPr="00FA0C55" w:rsidRDefault="00F529D5" w:rsidP="00F529D5">
      <w:pPr>
        <w:pStyle w:val="Lijstalinea"/>
        <w:numPr>
          <w:ilvl w:val="0"/>
          <w:numId w:val="18"/>
        </w:numPr>
        <w:contextualSpacing/>
        <w:rPr>
          <w:rFonts w:cstheme="minorHAnsi"/>
          <w:lang w:val="nl-BE"/>
        </w:rPr>
      </w:pPr>
      <w:r w:rsidRPr="00FA0C55">
        <w:rPr>
          <w:rFonts w:cstheme="minorHAnsi"/>
          <w:lang w:val="nl-BE"/>
        </w:rPr>
        <w:t>Ten aanzien van de klanten:</w:t>
      </w:r>
    </w:p>
    <w:p w14:paraId="0488FC9D" w14:textId="77777777" w:rsidR="00F529D5" w:rsidRPr="00FA0C55" w:rsidRDefault="00F529D5" w:rsidP="00F529D5">
      <w:pPr>
        <w:pStyle w:val="Lijstalinea"/>
        <w:numPr>
          <w:ilvl w:val="1"/>
          <w:numId w:val="18"/>
        </w:numPr>
        <w:contextualSpacing/>
        <w:rPr>
          <w:rFonts w:cstheme="minorHAnsi"/>
        </w:rPr>
      </w:pPr>
      <w:r w:rsidRPr="00FA0C55">
        <w:rPr>
          <w:rFonts w:cstheme="minorHAnsi"/>
        </w:rPr>
        <w:t>……</w:t>
      </w:r>
    </w:p>
    <w:p w14:paraId="164FCD2F" w14:textId="77777777" w:rsidR="00F529D5" w:rsidRPr="00FA0C55" w:rsidRDefault="00F529D5" w:rsidP="00F529D5">
      <w:pPr>
        <w:pStyle w:val="Lijstalinea"/>
        <w:numPr>
          <w:ilvl w:val="1"/>
          <w:numId w:val="18"/>
        </w:numPr>
        <w:contextualSpacing/>
        <w:rPr>
          <w:rFonts w:cstheme="minorHAnsi"/>
        </w:rPr>
      </w:pPr>
      <w:r w:rsidRPr="00FA0C55">
        <w:rPr>
          <w:rFonts w:cstheme="minorHAnsi"/>
        </w:rPr>
        <w:t>…….</w:t>
      </w:r>
    </w:p>
    <w:p w14:paraId="0E7F35C1" w14:textId="77777777" w:rsidR="00F529D5" w:rsidRPr="00FA0C55" w:rsidRDefault="00F529D5" w:rsidP="00F529D5">
      <w:pPr>
        <w:pStyle w:val="Lijstalinea"/>
        <w:numPr>
          <w:ilvl w:val="0"/>
          <w:numId w:val="18"/>
        </w:numPr>
        <w:contextualSpacing/>
        <w:rPr>
          <w:rFonts w:cstheme="minorHAnsi"/>
          <w:lang w:val="nl-BE"/>
        </w:rPr>
      </w:pPr>
      <w:r w:rsidRPr="00FA0C55">
        <w:rPr>
          <w:rFonts w:cstheme="minorHAnsi"/>
          <w:lang w:val="nl-BE"/>
        </w:rPr>
        <w:t>Ten aanzien van collega’s en leidinggevenden:</w:t>
      </w:r>
    </w:p>
    <w:p w14:paraId="413DF100" w14:textId="77777777" w:rsidR="00F529D5" w:rsidRPr="00FA0C55" w:rsidRDefault="00F529D5" w:rsidP="00F529D5">
      <w:pPr>
        <w:pStyle w:val="Lijstalinea"/>
        <w:numPr>
          <w:ilvl w:val="1"/>
          <w:numId w:val="18"/>
        </w:numPr>
        <w:contextualSpacing/>
        <w:rPr>
          <w:rFonts w:cstheme="minorHAnsi"/>
        </w:rPr>
      </w:pPr>
      <w:r w:rsidRPr="00FA0C55">
        <w:rPr>
          <w:rFonts w:cstheme="minorHAnsi"/>
        </w:rPr>
        <w:t>……</w:t>
      </w:r>
    </w:p>
    <w:p w14:paraId="00535636" w14:textId="77777777" w:rsidR="00F529D5" w:rsidRPr="00FA0C55" w:rsidRDefault="00F529D5" w:rsidP="00F529D5">
      <w:pPr>
        <w:pStyle w:val="Lijstalinea"/>
        <w:numPr>
          <w:ilvl w:val="1"/>
          <w:numId w:val="18"/>
        </w:numPr>
        <w:contextualSpacing/>
        <w:rPr>
          <w:rFonts w:cstheme="minorHAnsi"/>
        </w:rPr>
      </w:pPr>
      <w:r w:rsidRPr="00FA0C55">
        <w:rPr>
          <w:rFonts w:cstheme="minorHAnsi"/>
        </w:rPr>
        <w:t>……</w:t>
      </w:r>
    </w:p>
    <w:p w14:paraId="181EF47E" w14:textId="77777777" w:rsidR="00F529D5" w:rsidRPr="00FA0C55" w:rsidRDefault="00F529D5" w:rsidP="00F529D5">
      <w:pPr>
        <w:pStyle w:val="Lijstalinea"/>
        <w:numPr>
          <w:ilvl w:val="0"/>
          <w:numId w:val="18"/>
        </w:numPr>
        <w:contextualSpacing/>
        <w:rPr>
          <w:rFonts w:cstheme="minorHAnsi"/>
        </w:rPr>
      </w:pPr>
      <w:proofErr w:type="spellStart"/>
      <w:r w:rsidRPr="00FA0C55">
        <w:rPr>
          <w:rFonts w:cstheme="minorHAnsi"/>
        </w:rPr>
        <w:t>Volgende</w:t>
      </w:r>
      <w:proofErr w:type="spellEnd"/>
      <w:r w:rsidRPr="00FA0C55">
        <w:rPr>
          <w:rFonts w:cstheme="minorHAnsi"/>
        </w:rPr>
        <w:t xml:space="preserve"> </w:t>
      </w:r>
      <w:proofErr w:type="spellStart"/>
      <w:r w:rsidRPr="00FA0C55">
        <w:rPr>
          <w:rFonts w:cstheme="minorHAnsi"/>
        </w:rPr>
        <w:t>projecten</w:t>
      </w:r>
      <w:proofErr w:type="spellEnd"/>
      <w:r w:rsidRPr="00FA0C55">
        <w:rPr>
          <w:rFonts w:cstheme="minorHAnsi"/>
        </w:rPr>
        <w:t xml:space="preserve"> </w:t>
      </w:r>
      <w:proofErr w:type="spellStart"/>
      <w:r w:rsidRPr="00FA0C55">
        <w:rPr>
          <w:rFonts w:cstheme="minorHAnsi"/>
        </w:rPr>
        <w:t>uitvoeren</w:t>
      </w:r>
      <w:proofErr w:type="spellEnd"/>
    </w:p>
    <w:p w14:paraId="769632F4" w14:textId="77777777" w:rsidR="00F529D5" w:rsidRPr="00FA0C55" w:rsidRDefault="00F529D5" w:rsidP="00F529D5">
      <w:pPr>
        <w:pStyle w:val="Lijstalinea"/>
        <w:numPr>
          <w:ilvl w:val="1"/>
          <w:numId w:val="18"/>
        </w:numPr>
        <w:contextualSpacing/>
        <w:rPr>
          <w:rFonts w:cstheme="minorHAnsi"/>
        </w:rPr>
      </w:pPr>
      <w:r w:rsidRPr="00FA0C55">
        <w:rPr>
          <w:rFonts w:cstheme="minorHAnsi"/>
        </w:rPr>
        <w:t>.. …</w:t>
      </w:r>
    </w:p>
    <w:p w14:paraId="7B2DB726" w14:textId="77777777" w:rsidR="00F529D5" w:rsidRPr="00FA0C55" w:rsidRDefault="00F529D5" w:rsidP="00F529D5">
      <w:pPr>
        <w:pStyle w:val="Lijstalinea"/>
        <w:numPr>
          <w:ilvl w:val="1"/>
          <w:numId w:val="18"/>
        </w:numPr>
        <w:contextualSpacing/>
        <w:rPr>
          <w:rFonts w:cstheme="minorHAnsi"/>
        </w:rPr>
      </w:pPr>
      <w:r w:rsidRPr="00FA0C55">
        <w:rPr>
          <w:rFonts w:cstheme="minorHAnsi"/>
        </w:rPr>
        <w:t>……</w:t>
      </w:r>
    </w:p>
    <w:p w14:paraId="23D8309B" w14:textId="0B8F777B" w:rsidR="00F529D5" w:rsidRPr="00FA0C55" w:rsidRDefault="00F529D5" w:rsidP="00F529D5">
      <w:pPr>
        <w:rPr>
          <w:rFonts w:cstheme="minorHAnsi"/>
          <w:lang w:val="nl-BE"/>
        </w:rPr>
      </w:pPr>
      <w:r w:rsidRPr="00FA0C55">
        <w:rPr>
          <w:rFonts w:cstheme="minorHAnsi"/>
          <w:lang w:val="nl-BE"/>
        </w:rPr>
        <w:t>Dagelijks (of ……</w:t>
      </w:r>
      <w:r w:rsidRPr="00FA0C55">
        <w:rPr>
          <w:rFonts w:cstheme="minorHAnsi"/>
          <w:highlight w:val="yellow"/>
          <w:lang w:val="nl-BE"/>
        </w:rPr>
        <w:t>tijdsinterval concreet invullen</w:t>
      </w:r>
      <w:r w:rsidRPr="00FA0C55">
        <w:rPr>
          <w:rFonts w:cstheme="minorHAnsi"/>
          <w:lang w:val="nl-BE"/>
        </w:rPr>
        <w:t>) neemt de leidinggevende van de werknemer contact – of is hij bereikbaar – om met de werknemer de aandachtspunten te overlopen die nodig blijken te zijn tijdens de uitvoering van deze taken</w:t>
      </w:r>
    </w:p>
    <w:p w14:paraId="37CD7144" w14:textId="5C18DDA0" w:rsidR="00F529D5" w:rsidRPr="00FA0C55" w:rsidRDefault="00F529D5" w:rsidP="00F529D5">
      <w:pPr>
        <w:rPr>
          <w:rFonts w:cstheme="minorHAnsi"/>
          <w:lang w:val="nl-BE"/>
        </w:rPr>
      </w:pPr>
      <w:r w:rsidRPr="00FA0C55">
        <w:rPr>
          <w:rFonts w:cstheme="minorHAnsi"/>
          <w:lang w:val="nl-BE"/>
        </w:rPr>
        <w:t>Door het coronatelewerk kan de werknemer niet meer volledig zijn taken uitvoeren zoals dat het geval was bij zijn normale activiteit binnen het bedrijf.</w:t>
      </w:r>
    </w:p>
    <w:p w14:paraId="5F7F1811" w14:textId="77777777" w:rsidR="00F529D5" w:rsidRPr="00FA0C55" w:rsidRDefault="00F529D5" w:rsidP="00F529D5">
      <w:pPr>
        <w:rPr>
          <w:rFonts w:cstheme="minorHAnsi"/>
          <w:lang w:val="nl-BE"/>
        </w:rPr>
      </w:pPr>
      <w:r w:rsidRPr="00FA0C55">
        <w:rPr>
          <w:rFonts w:cstheme="minorHAnsi"/>
          <w:lang w:val="nl-BE"/>
        </w:rPr>
        <w:t>Om die reden zal de werknemer volgende tijdelijke aanvullende taken op zich nemen:</w:t>
      </w:r>
    </w:p>
    <w:p w14:paraId="29CB2044" w14:textId="77777777" w:rsidR="00F529D5" w:rsidRPr="00FA0C55" w:rsidRDefault="00F529D5" w:rsidP="00F529D5">
      <w:pPr>
        <w:rPr>
          <w:rFonts w:cstheme="minorHAnsi"/>
          <w:lang w:val="nl-BE"/>
        </w:rPr>
      </w:pPr>
      <w:r w:rsidRPr="00FA0C55">
        <w:rPr>
          <w:rFonts w:cstheme="minorHAnsi"/>
          <w:lang w:val="nl-BE"/>
        </w:rPr>
        <w:t>-  ………..</w:t>
      </w:r>
    </w:p>
    <w:p w14:paraId="70A18D3E" w14:textId="77777777" w:rsidR="00F529D5" w:rsidRPr="00FA0C55" w:rsidRDefault="00F529D5" w:rsidP="00F529D5">
      <w:pPr>
        <w:rPr>
          <w:rFonts w:cstheme="minorHAnsi"/>
          <w:lang w:val="nl-BE"/>
        </w:rPr>
      </w:pPr>
      <w:r w:rsidRPr="00FA0C55">
        <w:rPr>
          <w:rFonts w:cstheme="minorHAnsi"/>
          <w:lang w:val="nl-BE"/>
        </w:rPr>
        <w:t>- ………….</w:t>
      </w:r>
    </w:p>
    <w:p w14:paraId="00B47ABD" w14:textId="77777777" w:rsidR="00F529D5" w:rsidRPr="00FA0C55" w:rsidRDefault="00F529D5" w:rsidP="00F529D5">
      <w:pPr>
        <w:rPr>
          <w:rFonts w:cstheme="minorHAnsi"/>
          <w:lang w:val="nl-BE"/>
        </w:rPr>
      </w:pPr>
      <w:r w:rsidRPr="00FA0C55">
        <w:rPr>
          <w:rFonts w:cstheme="minorHAnsi"/>
          <w:lang w:val="nl-BE"/>
        </w:rPr>
        <w:t>Op initiatief van de werknemer of de leidinggevende kan er steeds contact gelegd worden voor overleg of om specifieke vragen m.b.t. deze taken te bespreken</w:t>
      </w:r>
    </w:p>
    <w:p w14:paraId="26D557D7" w14:textId="77777777" w:rsidR="00F529D5" w:rsidRPr="00FA0C55" w:rsidRDefault="00F529D5" w:rsidP="00F529D5">
      <w:pPr>
        <w:rPr>
          <w:rFonts w:cstheme="minorHAnsi"/>
          <w:lang w:val="nl-BE"/>
        </w:rPr>
      </w:pPr>
      <w:r w:rsidRPr="00FA0C55">
        <w:rPr>
          <w:rFonts w:cstheme="minorHAnsi"/>
          <w:lang w:val="nl-BE"/>
        </w:rPr>
        <w:t>Op regelmatige tijdstippen, te bepalen door de leidinggevende, bespreken de leidinggevende en de werknemer de evolutie en resultaten van deze taken.</w:t>
      </w:r>
    </w:p>
    <w:p w14:paraId="619788E7" w14:textId="77777777" w:rsidR="00F529D5" w:rsidRPr="00FA0C55" w:rsidRDefault="00F529D5" w:rsidP="00F529D5">
      <w:pPr>
        <w:rPr>
          <w:rFonts w:cstheme="minorHAnsi"/>
          <w:lang w:val="nl-BE"/>
        </w:rPr>
      </w:pPr>
      <w:r w:rsidRPr="00FA0C55">
        <w:rPr>
          <w:rFonts w:cstheme="minorHAnsi"/>
          <w:lang w:val="nl-BE"/>
        </w:rPr>
        <w:lastRenderedPageBreak/>
        <w:t>Deze taakinhoud is tijdelijk en vervalt samen met het coronatelewerk, waarna de werknemer zijn normale taken hervat. Tenzij partijen daar een andere afspraak over maken.</w:t>
      </w:r>
    </w:p>
    <w:p w14:paraId="0D6BFB4C" w14:textId="77777777" w:rsidR="00F529D5" w:rsidRPr="00FA0C55" w:rsidRDefault="00F529D5" w:rsidP="00F529D5">
      <w:pPr>
        <w:rPr>
          <w:rFonts w:cstheme="minorHAnsi"/>
          <w:b/>
          <w:bCs/>
          <w:u w:val="single"/>
          <w:lang w:val="nl-BE"/>
        </w:rPr>
      </w:pPr>
      <w:r w:rsidRPr="00FA0C55">
        <w:rPr>
          <w:rFonts w:cstheme="minorHAnsi"/>
          <w:b/>
          <w:bCs/>
          <w:u w:val="single"/>
          <w:lang w:val="nl-BE"/>
        </w:rPr>
        <w:t>Beschikbaarheid</w:t>
      </w:r>
    </w:p>
    <w:p w14:paraId="029447AA" w14:textId="39E46599" w:rsidR="00F529D5" w:rsidRPr="00FA0C55" w:rsidRDefault="00F529D5" w:rsidP="00F529D5">
      <w:pPr>
        <w:rPr>
          <w:rFonts w:cstheme="minorHAnsi"/>
          <w:b/>
          <w:bCs/>
          <w:u w:val="single"/>
          <w:lang w:val="nl-BE"/>
        </w:rPr>
      </w:pPr>
      <w:r w:rsidRPr="00FA0C55">
        <w:rPr>
          <w:rFonts w:cstheme="minorHAnsi"/>
          <w:highlight w:val="yellow"/>
          <w:lang w:val="nl-BE"/>
        </w:rPr>
        <w:t xml:space="preserve">Kiezen uit de volgende onderstaande mogelijkheden </w:t>
      </w:r>
    </w:p>
    <w:p w14:paraId="0D8DE8F4" w14:textId="69A624A3" w:rsidR="00F529D5" w:rsidRPr="00FA0C55" w:rsidRDefault="00F529D5" w:rsidP="00F529D5">
      <w:pPr>
        <w:rPr>
          <w:rFonts w:cstheme="minorHAnsi"/>
          <w:lang w:val="nl-BE"/>
        </w:rPr>
      </w:pPr>
      <w:r w:rsidRPr="00FA0C55">
        <w:rPr>
          <w:rFonts w:cstheme="minorHAnsi"/>
          <w:lang w:val="nl-BE"/>
        </w:rPr>
        <w:t>Tijdens het coronatelewerk staat de werknemer ter beschikking van de werkgever op dezelfde wijze en tijdstippen, zoals dat het geval is bij zijn normale activiteit binnen het bedrijf.</w:t>
      </w:r>
    </w:p>
    <w:p w14:paraId="182E81DB" w14:textId="6B7D1D92" w:rsidR="00F529D5" w:rsidRPr="00FA0C55" w:rsidRDefault="00F529D5" w:rsidP="00F529D5">
      <w:pPr>
        <w:rPr>
          <w:rFonts w:cstheme="minorHAnsi"/>
          <w:lang w:val="nl-BE"/>
        </w:rPr>
      </w:pPr>
    </w:p>
    <w:p w14:paraId="4B38754A" w14:textId="6673EAF2" w:rsidR="00F529D5" w:rsidRPr="00FA0C55" w:rsidRDefault="00F529D5" w:rsidP="00F529D5">
      <w:pPr>
        <w:rPr>
          <w:rFonts w:cstheme="minorHAnsi"/>
          <w:lang w:val="nl-BE"/>
        </w:rPr>
      </w:pPr>
      <w:r w:rsidRPr="00FA0C55">
        <w:rPr>
          <w:rFonts w:cstheme="minorHAnsi"/>
          <w:lang w:val="nl-BE"/>
        </w:rPr>
        <w:t>Tijdens het coronatelewerk zal de werknemer op de volgende wijze beschikbaar staan van de werkgever:</w:t>
      </w:r>
    </w:p>
    <w:p w14:paraId="4FF883B4" w14:textId="77777777" w:rsidR="00F529D5" w:rsidRPr="00FA0C55" w:rsidRDefault="00F529D5" w:rsidP="00F529D5">
      <w:pPr>
        <w:pStyle w:val="Lijstalinea"/>
        <w:numPr>
          <w:ilvl w:val="0"/>
          <w:numId w:val="18"/>
        </w:numPr>
        <w:contextualSpacing/>
        <w:rPr>
          <w:rFonts w:cstheme="minorHAnsi"/>
        </w:rPr>
      </w:pPr>
      <w:r w:rsidRPr="00FA0C55">
        <w:rPr>
          <w:rFonts w:cstheme="minorHAnsi"/>
        </w:rPr>
        <w:t>…….</w:t>
      </w:r>
    </w:p>
    <w:p w14:paraId="0BE178D8" w14:textId="77777777" w:rsidR="00F529D5" w:rsidRPr="00FA0C55" w:rsidRDefault="00F529D5" w:rsidP="00F529D5">
      <w:pPr>
        <w:pStyle w:val="Lijstalinea"/>
        <w:numPr>
          <w:ilvl w:val="0"/>
          <w:numId w:val="18"/>
        </w:numPr>
        <w:contextualSpacing/>
        <w:rPr>
          <w:rFonts w:cstheme="minorHAnsi"/>
        </w:rPr>
      </w:pPr>
      <w:r w:rsidRPr="00FA0C55">
        <w:rPr>
          <w:rFonts w:cstheme="minorHAnsi"/>
        </w:rPr>
        <w:t>…….</w:t>
      </w:r>
    </w:p>
    <w:p w14:paraId="63E5B1E3" w14:textId="77777777" w:rsidR="00F529D5" w:rsidRPr="00FA0C55" w:rsidRDefault="00F529D5" w:rsidP="00F529D5">
      <w:pPr>
        <w:rPr>
          <w:rFonts w:cstheme="minorHAnsi"/>
          <w:lang w:val="nl-BE"/>
        </w:rPr>
      </w:pPr>
      <w:r w:rsidRPr="00FA0C55">
        <w:rPr>
          <w:rFonts w:cstheme="minorHAnsi"/>
          <w:lang w:val="nl-BE"/>
        </w:rPr>
        <w:t>In geval dit een afwijking is op het normale uurrooster van de werknemer, zal die afwijking opgenomen worden in de bijlage bij de arbeidsovereenkomst over het coronatelewerk</w:t>
      </w:r>
    </w:p>
    <w:p w14:paraId="7DE62CE0" w14:textId="77777777" w:rsidR="00F529D5" w:rsidRPr="00FA0C55" w:rsidRDefault="00F529D5" w:rsidP="00F529D5">
      <w:pPr>
        <w:rPr>
          <w:rFonts w:cstheme="minorHAnsi"/>
          <w:lang w:val="nl-BE"/>
        </w:rPr>
      </w:pPr>
      <w:r w:rsidRPr="00FA0C55">
        <w:rPr>
          <w:rFonts w:cstheme="minorHAnsi"/>
          <w:lang w:val="nl-BE"/>
        </w:rPr>
        <w:t>De werknemer zorgt ervoor dat hij op elk tijdstip dat hij ter beschikking staat bereikbaar is voor de werkgever, dan wel zo snel als mogelijk zelf terug contact neemt.</w:t>
      </w:r>
    </w:p>
    <w:p w14:paraId="02547E4C" w14:textId="77777777" w:rsidR="00F529D5" w:rsidRPr="00FA0C55" w:rsidRDefault="00F529D5" w:rsidP="00F529D5">
      <w:pPr>
        <w:rPr>
          <w:rFonts w:cstheme="minorHAnsi"/>
          <w:lang w:val="nl-BE"/>
        </w:rPr>
      </w:pPr>
      <w:r w:rsidRPr="00FA0C55">
        <w:rPr>
          <w:rFonts w:cstheme="minorHAnsi"/>
          <w:lang w:val="nl-BE"/>
        </w:rPr>
        <w:t xml:space="preserve">De werknemer beschikt over de nodige autonomie om zijn taken uit te voeren en wordt beoordeeld op de resultaten ervan. </w:t>
      </w:r>
    </w:p>
    <w:p w14:paraId="78E9EDDE" w14:textId="1982A7AB" w:rsidR="00D858DF" w:rsidRPr="00FA0C55" w:rsidRDefault="00D858DF" w:rsidP="00F529D5">
      <w:pPr>
        <w:rPr>
          <w:rFonts w:cstheme="minorHAnsi"/>
          <w:lang w:val="nl-BE"/>
        </w:rPr>
      </w:pPr>
    </w:p>
    <w:sectPr w:rsidR="00D858DF" w:rsidRPr="00FA0C55" w:rsidSect="00517E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EEC8C" w14:textId="77777777" w:rsidR="00A547A1" w:rsidRDefault="00A547A1" w:rsidP="00767909">
      <w:r>
        <w:separator/>
      </w:r>
    </w:p>
  </w:endnote>
  <w:endnote w:type="continuationSeparator" w:id="0">
    <w:p w14:paraId="71C6C921" w14:textId="77777777" w:rsidR="00A547A1" w:rsidRDefault="00A547A1" w:rsidP="0076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CA944" w14:textId="77777777" w:rsidR="00C3523D" w:rsidRDefault="00C3523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711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2DF9DF" w14:textId="77777777" w:rsidR="004F53F4" w:rsidRDefault="004F53F4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5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D786C0" w14:textId="048C0657" w:rsidR="00F4091A" w:rsidRDefault="00F4091A" w:rsidP="004F53F4">
    <w:pPr>
      <w:pStyle w:val="Voetteks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64FEF" w14:textId="77777777" w:rsidR="00C3523D" w:rsidRDefault="00C3523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20AA8" w14:textId="77777777" w:rsidR="00A547A1" w:rsidRDefault="00A547A1" w:rsidP="00767909">
      <w:r>
        <w:separator/>
      </w:r>
    </w:p>
  </w:footnote>
  <w:footnote w:type="continuationSeparator" w:id="0">
    <w:p w14:paraId="04639274" w14:textId="77777777" w:rsidR="00A547A1" w:rsidRDefault="00A547A1" w:rsidP="00767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8B298" w14:textId="77777777" w:rsidR="00C3523D" w:rsidRDefault="00C3523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56221" w14:textId="7D42BE50" w:rsidR="00F4091A" w:rsidRDefault="00F4091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405A4" w14:textId="77777777" w:rsidR="00C3523D" w:rsidRDefault="00C3523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A3A43"/>
    <w:multiLevelType w:val="hybridMultilevel"/>
    <w:tmpl w:val="B3D2E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17DF3"/>
    <w:multiLevelType w:val="hybridMultilevel"/>
    <w:tmpl w:val="E878F628"/>
    <w:lvl w:ilvl="0" w:tplc="0B54FD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B7366"/>
    <w:multiLevelType w:val="hybridMultilevel"/>
    <w:tmpl w:val="D1982F5E"/>
    <w:lvl w:ilvl="0" w:tplc="DAAEE0BA">
      <w:numFmt w:val="bullet"/>
      <w:lvlText w:val=""/>
      <w:lvlJc w:val="left"/>
      <w:pPr>
        <w:tabs>
          <w:tab w:val="num" w:pos="1056"/>
        </w:tabs>
        <w:ind w:left="1056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3" w15:restartNumberingAfterBreak="0">
    <w:nsid w:val="15A9201F"/>
    <w:multiLevelType w:val="hybridMultilevel"/>
    <w:tmpl w:val="E5462FF2"/>
    <w:lvl w:ilvl="0" w:tplc="9E4AFB3A">
      <w:start w:val="1"/>
      <w:numFmt w:val="decimal"/>
      <w:lvlText w:val="%1."/>
      <w:lvlJc w:val="left"/>
      <w:pPr>
        <w:ind w:left="720" w:hanging="360"/>
      </w:pPr>
      <w:rPr>
        <w:rFonts w:ascii="Arial Rounded MT Bold" w:hAnsi="Arial Rounded MT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A2B98"/>
    <w:multiLevelType w:val="hybridMultilevel"/>
    <w:tmpl w:val="2084D2C0"/>
    <w:lvl w:ilvl="0" w:tplc="E5022C2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437C1"/>
    <w:multiLevelType w:val="hybridMultilevel"/>
    <w:tmpl w:val="C9BA8C20"/>
    <w:lvl w:ilvl="0" w:tplc="B172F44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73E8C"/>
    <w:multiLevelType w:val="hybridMultilevel"/>
    <w:tmpl w:val="470E6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7028A"/>
    <w:multiLevelType w:val="hybridMultilevel"/>
    <w:tmpl w:val="B1209434"/>
    <w:lvl w:ilvl="0" w:tplc="C40452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F256E"/>
    <w:multiLevelType w:val="hybridMultilevel"/>
    <w:tmpl w:val="4F62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27F7D"/>
    <w:multiLevelType w:val="hybridMultilevel"/>
    <w:tmpl w:val="2D5A4E38"/>
    <w:lvl w:ilvl="0" w:tplc="13D4FF48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611D1"/>
    <w:multiLevelType w:val="hybridMultilevel"/>
    <w:tmpl w:val="BB8EE892"/>
    <w:lvl w:ilvl="0" w:tplc="CD1ADD62">
      <w:start w:val="15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25527"/>
    <w:multiLevelType w:val="hybridMultilevel"/>
    <w:tmpl w:val="400EC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836F1"/>
    <w:multiLevelType w:val="hybridMultilevel"/>
    <w:tmpl w:val="9BE63544"/>
    <w:lvl w:ilvl="0" w:tplc="DFA8B3E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817E6"/>
    <w:multiLevelType w:val="hybridMultilevel"/>
    <w:tmpl w:val="9B70C132"/>
    <w:lvl w:ilvl="0" w:tplc="690C762A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14195"/>
    <w:multiLevelType w:val="hybridMultilevel"/>
    <w:tmpl w:val="2DC08B66"/>
    <w:lvl w:ilvl="0" w:tplc="6B96CFE6"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9476C1"/>
    <w:multiLevelType w:val="hybridMultilevel"/>
    <w:tmpl w:val="EDCC36F8"/>
    <w:lvl w:ilvl="0" w:tplc="79820598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E3130"/>
    <w:multiLevelType w:val="hybridMultilevel"/>
    <w:tmpl w:val="3F9C8E4C"/>
    <w:lvl w:ilvl="0" w:tplc="263AF860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8C26DE"/>
    <w:multiLevelType w:val="hybridMultilevel"/>
    <w:tmpl w:val="C9AEA328"/>
    <w:lvl w:ilvl="0" w:tplc="BEFEA436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C9AC53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7"/>
  </w:num>
  <w:num w:numId="5">
    <w:abstractNumId w:val="2"/>
  </w:num>
  <w:num w:numId="6">
    <w:abstractNumId w:val="14"/>
  </w:num>
  <w:num w:numId="7">
    <w:abstractNumId w:val="6"/>
  </w:num>
  <w:num w:numId="8">
    <w:abstractNumId w:val="16"/>
  </w:num>
  <w:num w:numId="9">
    <w:abstractNumId w:val="11"/>
  </w:num>
  <w:num w:numId="10">
    <w:abstractNumId w:val="8"/>
  </w:num>
  <w:num w:numId="11">
    <w:abstractNumId w:val="3"/>
  </w:num>
  <w:num w:numId="12">
    <w:abstractNumId w:val="5"/>
  </w:num>
  <w:num w:numId="13">
    <w:abstractNumId w:val="4"/>
  </w:num>
  <w:num w:numId="14">
    <w:abstractNumId w:val="12"/>
  </w:num>
  <w:num w:numId="15">
    <w:abstractNumId w:val="15"/>
  </w:num>
  <w:num w:numId="16">
    <w:abstractNumId w:val="9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l-NL" w:vendorID="1" w:dllVersion="512" w:checkStyle="1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FE"/>
    <w:rsid w:val="00004A86"/>
    <w:rsid w:val="000177FA"/>
    <w:rsid w:val="00036B23"/>
    <w:rsid w:val="00064184"/>
    <w:rsid w:val="00065B4D"/>
    <w:rsid w:val="000841D4"/>
    <w:rsid w:val="00094F1A"/>
    <w:rsid w:val="000D2738"/>
    <w:rsid w:val="001265E8"/>
    <w:rsid w:val="00135D3E"/>
    <w:rsid w:val="00142B15"/>
    <w:rsid w:val="001627E8"/>
    <w:rsid w:val="001A20B1"/>
    <w:rsid w:val="001B31C2"/>
    <w:rsid w:val="001E3340"/>
    <w:rsid w:val="001F1040"/>
    <w:rsid w:val="00230DDD"/>
    <w:rsid w:val="00230FF1"/>
    <w:rsid w:val="00261BB3"/>
    <w:rsid w:val="002A6BEE"/>
    <w:rsid w:val="002E771C"/>
    <w:rsid w:val="003653D2"/>
    <w:rsid w:val="003668C8"/>
    <w:rsid w:val="00366FDD"/>
    <w:rsid w:val="003A4B83"/>
    <w:rsid w:val="003B3BB4"/>
    <w:rsid w:val="004117AF"/>
    <w:rsid w:val="00437F17"/>
    <w:rsid w:val="00441C52"/>
    <w:rsid w:val="00450C38"/>
    <w:rsid w:val="004721EA"/>
    <w:rsid w:val="004818E7"/>
    <w:rsid w:val="004B40C0"/>
    <w:rsid w:val="004C65AA"/>
    <w:rsid w:val="004F003E"/>
    <w:rsid w:val="004F53F4"/>
    <w:rsid w:val="00517EF4"/>
    <w:rsid w:val="005254FC"/>
    <w:rsid w:val="00531BCA"/>
    <w:rsid w:val="00532559"/>
    <w:rsid w:val="00593EE6"/>
    <w:rsid w:val="005B7DBA"/>
    <w:rsid w:val="00602843"/>
    <w:rsid w:val="00604CDF"/>
    <w:rsid w:val="00635CAA"/>
    <w:rsid w:val="006D2C76"/>
    <w:rsid w:val="006D2E54"/>
    <w:rsid w:val="00717A59"/>
    <w:rsid w:val="00753265"/>
    <w:rsid w:val="00767909"/>
    <w:rsid w:val="0077599B"/>
    <w:rsid w:val="0079430C"/>
    <w:rsid w:val="007A28B2"/>
    <w:rsid w:val="007A74F3"/>
    <w:rsid w:val="007D3197"/>
    <w:rsid w:val="007F1048"/>
    <w:rsid w:val="0080123F"/>
    <w:rsid w:val="008177D9"/>
    <w:rsid w:val="00843BDE"/>
    <w:rsid w:val="0085403E"/>
    <w:rsid w:val="008A1A3B"/>
    <w:rsid w:val="008C0E0C"/>
    <w:rsid w:val="008F331C"/>
    <w:rsid w:val="00944D94"/>
    <w:rsid w:val="0096742A"/>
    <w:rsid w:val="009B0973"/>
    <w:rsid w:val="009C5925"/>
    <w:rsid w:val="009E201D"/>
    <w:rsid w:val="00A058C0"/>
    <w:rsid w:val="00A05BF3"/>
    <w:rsid w:val="00A064C2"/>
    <w:rsid w:val="00A07076"/>
    <w:rsid w:val="00A13794"/>
    <w:rsid w:val="00A24FC4"/>
    <w:rsid w:val="00A547A1"/>
    <w:rsid w:val="00A57B9B"/>
    <w:rsid w:val="00A62C9C"/>
    <w:rsid w:val="00AB5F9B"/>
    <w:rsid w:val="00AC7CE6"/>
    <w:rsid w:val="00AD260A"/>
    <w:rsid w:val="00AE02B9"/>
    <w:rsid w:val="00AF6B36"/>
    <w:rsid w:val="00B12D5E"/>
    <w:rsid w:val="00B87C36"/>
    <w:rsid w:val="00BB12F2"/>
    <w:rsid w:val="00BB6829"/>
    <w:rsid w:val="00BD66FE"/>
    <w:rsid w:val="00C34993"/>
    <w:rsid w:val="00C3523D"/>
    <w:rsid w:val="00C35641"/>
    <w:rsid w:val="00C478EB"/>
    <w:rsid w:val="00D00F17"/>
    <w:rsid w:val="00D06E4F"/>
    <w:rsid w:val="00D536FF"/>
    <w:rsid w:val="00D75E97"/>
    <w:rsid w:val="00D858DF"/>
    <w:rsid w:val="00DA1027"/>
    <w:rsid w:val="00DA5EFA"/>
    <w:rsid w:val="00DE675B"/>
    <w:rsid w:val="00DE69D9"/>
    <w:rsid w:val="00DF074D"/>
    <w:rsid w:val="00DF1705"/>
    <w:rsid w:val="00DF1B60"/>
    <w:rsid w:val="00DF2127"/>
    <w:rsid w:val="00E0466A"/>
    <w:rsid w:val="00E071BC"/>
    <w:rsid w:val="00E34547"/>
    <w:rsid w:val="00E425A1"/>
    <w:rsid w:val="00E61AE9"/>
    <w:rsid w:val="00E922F1"/>
    <w:rsid w:val="00E970FB"/>
    <w:rsid w:val="00ED1DF1"/>
    <w:rsid w:val="00EF2327"/>
    <w:rsid w:val="00F4091A"/>
    <w:rsid w:val="00F4189A"/>
    <w:rsid w:val="00F529D5"/>
    <w:rsid w:val="00F66C6A"/>
    <w:rsid w:val="00F979F3"/>
    <w:rsid w:val="00FA0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D46468"/>
  <w15:docId w15:val="{161CFDC2-7EB9-4FB9-979A-8F91C299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F6B3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paragraph" w:styleId="Kop1">
    <w:name w:val="heading 1"/>
    <w:basedOn w:val="Standaard"/>
    <w:next w:val="Standaard"/>
    <w:qFormat/>
    <w:pPr>
      <w:outlineLvl w:val="0"/>
    </w:pPr>
    <w:rPr>
      <w:sz w:val="40"/>
      <w:szCs w:val="40"/>
    </w:rPr>
  </w:style>
  <w:style w:type="paragraph" w:styleId="Kop2">
    <w:name w:val="heading 2"/>
    <w:basedOn w:val="Kop1"/>
    <w:next w:val="Standaard"/>
    <w:qFormat/>
    <w:pPr>
      <w:outlineLvl w:val="1"/>
    </w:pPr>
    <w:rPr>
      <w:sz w:val="24"/>
      <w:szCs w:val="24"/>
    </w:rPr>
  </w:style>
  <w:style w:type="paragraph" w:styleId="Kop3">
    <w:name w:val="heading 3"/>
    <w:basedOn w:val="Kop1"/>
    <w:next w:val="Standaard"/>
    <w:qFormat/>
    <w:pPr>
      <w:outlineLvl w:val="2"/>
    </w:pPr>
    <w:rPr>
      <w:caps/>
      <w:color w:val="999999"/>
      <w:sz w:val="32"/>
      <w:szCs w:val="32"/>
    </w:rPr>
  </w:style>
  <w:style w:type="paragraph" w:styleId="Kop4">
    <w:name w:val="heading 4"/>
    <w:basedOn w:val="Standaard"/>
    <w:next w:val="Standaard"/>
    <w:qFormat/>
    <w:pPr>
      <w:framePr w:hSpace="187" w:wrap="around" w:vAnchor="page" w:hAnchor="page" w:xAlign="center" w:y="1441"/>
      <w:outlineLvl w:val="3"/>
    </w:pPr>
    <w:rPr>
      <w:caps/>
    </w:rPr>
  </w:style>
  <w:style w:type="paragraph" w:styleId="Kop5">
    <w:name w:val="heading 5"/>
    <w:basedOn w:val="Standaard"/>
    <w:next w:val="Standaard"/>
    <w:qFormat/>
    <w:pPr>
      <w:jc w:val="right"/>
      <w:outlineLvl w:val="4"/>
    </w:pPr>
    <w:rPr>
      <w: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</w:style>
  <w:style w:type="paragraph" w:customStyle="1" w:styleId="AllCapsHeading">
    <w:name w:val="All Caps Heading"/>
    <w:basedOn w:val="Standaard"/>
    <w:rPr>
      <w:b/>
      <w:caps/>
      <w:color w:val="808080"/>
      <w:sz w:val="14"/>
      <w:szCs w:val="14"/>
      <w:lang w:bidi="nl-NL"/>
    </w:rPr>
  </w:style>
  <w:style w:type="paragraph" w:styleId="Normaalweb">
    <w:name w:val="Normal (Web)"/>
    <w:basedOn w:val="Standaard"/>
    <w:uiPriority w:val="99"/>
    <w:unhideWhenUsed/>
    <w:rsid w:val="00F979F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Lijstalinea">
    <w:name w:val="List Paragraph"/>
    <w:basedOn w:val="Standaard"/>
    <w:uiPriority w:val="34"/>
    <w:qFormat/>
    <w:rsid w:val="006D2E54"/>
    <w:pPr>
      <w:ind w:left="720"/>
    </w:pPr>
  </w:style>
  <w:style w:type="paragraph" w:styleId="Koptekst">
    <w:name w:val="header"/>
    <w:basedOn w:val="Standaard"/>
    <w:link w:val="KoptekstChar"/>
    <w:unhideWhenUsed/>
    <w:rsid w:val="007679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67909"/>
    <w:rPr>
      <w:rFonts w:ascii="Tahoma" w:hAnsi="Tahoma" w:cs="Tahoma"/>
      <w:spacing w:val="4"/>
      <w:sz w:val="16"/>
      <w:szCs w:val="16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7679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7909"/>
    <w:rPr>
      <w:rFonts w:ascii="Tahoma" w:hAnsi="Tahoma" w:cs="Tahoma"/>
      <w:spacing w:val="4"/>
      <w:sz w:val="16"/>
      <w:szCs w:val="16"/>
      <w:lang w:val="nl-NL" w:eastAsia="nl-NL"/>
    </w:rPr>
  </w:style>
  <w:style w:type="paragraph" w:customStyle="1" w:styleId="InhoudTitel">
    <w:name w:val="Inhoud_Titel"/>
    <w:basedOn w:val="Kop1"/>
    <w:qFormat/>
    <w:rsid w:val="00D858DF"/>
    <w:pPr>
      <w:keepNext/>
      <w:keepLines/>
      <w:spacing w:before="440" w:after="120" w:line="360" w:lineRule="auto"/>
    </w:pPr>
    <w:rPr>
      <w:rFonts w:ascii="Arial" w:hAnsi="Arial" w:cs="Times New Roman"/>
      <w:bCs/>
      <w:color w:val="004B79"/>
      <w:sz w:val="32"/>
      <w:szCs w:val="3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7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Acerta">
      <a:dk1>
        <a:srgbClr val="00497B"/>
      </a:dk1>
      <a:lt1>
        <a:srgbClr val="366BAC"/>
      </a:lt1>
      <a:dk2>
        <a:srgbClr val="398CCB"/>
      </a:dk2>
      <a:lt2>
        <a:srgbClr val="4CB4E7"/>
      </a:lt2>
      <a:accent1>
        <a:srgbClr val="E8308A"/>
      </a:accent1>
      <a:accent2>
        <a:srgbClr val="EE7656"/>
      </a:accent2>
      <a:accent3>
        <a:srgbClr val="FFD500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B5161F93E8A4A83D2D89584EF0907" ma:contentTypeVersion="13" ma:contentTypeDescription="Een nieuw document maken." ma:contentTypeScope="" ma:versionID="63fa71382db0f8cff1896053666b69ea">
  <xsd:schema xmlns:xsd="http://www.w3.org/2001/XMLSchema" xmlns:xs="http://www.w3.org/2001/XMLSchema" xmlns:p="http://schemas.microsoft.com/office/2006/metadata/properties" xmlns:ns3="92ad59d2-97b5-410f-b107-80ebbdd35207" xmlns:ns4="d5a6a87f-0fe8-43fd-a8e9-b73f6de060f7" targetNamespace="http://schemas.microsoft.com/office/2006/metadata/properties" ma:root="true" ma:fieldsID="456c55b5b02c7bade876e6f277edc34c" ns3:_="" ns4:_="">
    <xsd:import namespace="92ad59d2-97b5-410f-b107-80ebbdd35207"/>
    <xsd:import namespace="d5a6a87f-0fe8-43fd-a8e9-b73f6de060f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d59d2-97b5-410f-b107-80ebbdd352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6a87f-0fe8-43fd-a8e9-b73f6de060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C63E0AA-C57E-480E-83DB-2550489B9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d59d2-97b5-410f-b107-80ebbdd35207"/>
    <ds:schemaRef ds:uri="d5a6a87f-0fe8-43fd-a8e9-b73f6de060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08AE40-1E27-45A6-B8D9-F8770782E6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DF855A-BEEF-47DA-932B-6ABCD8C4F49C}">
  <ds:schemaRefs>
    <ds:schemaRef ds:uri="92ad59d2-97b5-410f-b107-80ebbdd35207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d5a6a87f-0fe8-43fd-a8e9-b73f6de060f7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- MS Word NL</vt:lpstr>
      <vt:lpstr>Template - MS Word NL</vt:lpstr>
    </vt:vector>
  </TitlesOfParts>
  <Company>Microsoft Corporation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MS Word NL</dc:title>
  <dc:creator>Charlotte Vantomme</dc:creator>
  <cp:lastModifiedBy>Leen Goossens</cp:lastModifiedBy>
  <cp:revision>3</cp:revision>
  <cp:lastPrinted>2013-11-18T11:02:00Z</cp:lastPrinted>
  <dcterms:created xsi:type="dcterms:W3CDTF">2020-03-24T13:55:00Z</dcterms:created>
  <dcterms:modified xsi:type="dcterms:W3CDTF">2020-03-24T14:03:00Z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TC010184111043</vt:lpwstr>
  </property>
  <property fmtid="{D5CDD505-2E9C-101B-9397-08002B2CF9AE}" pid="3" name="ContentTypeId">
    <vt:lpwstr>0x0101000C9B5161F93E8A4A83D2D89584EF0907</vt:lpwstr>
  </property>
</Properties>
</file>