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6D01" w14:textId="7B534CCD" w:rsidR="00D858DF" w:rsidRPr="00A67022" w:rsidRDefault="00F54509" w:rsidP="003B71B3">
      <w:pPr>
        <w:pStyle w:val="InhoudTitel"/>
        <w:pBdr>
          <w:top w:val="single" w:sz="4" w:space="1" w:color="auto"/>
          <w:left w:val="single" w:sz="4" w:space="4" w:color="auto"/>
          <w:bottom w:val="single" w:sz="4" w:space="1" w:color="auto"/>
          <w:right w:val="single" w:sz="4" w:space="4" w:color="auto"/>
        </w:pBdr>
        <w:spacing w:before="120" w:line="240" w:lineRule="auto"/>
        <w:jc w:val="both"/>
        <w:rPr>
          <w:rFonts w:asciiTheme="minorHAnsi" w:hAnsiTheme="minorHAnsi" w:cstheme="minorHAnsi"/>
          <w:b/>
          <w:bCs w:val="0"/>
          <w:color w:val="0070C0"/>
          <w:sz w:val="22"/>
          <w:szCs w:val="22"/>
          <w:lang w:val="nl-NL"/>
        </w:rPr>
      </w:pPr>
      <w:r w:rsidRPr="00A67022">
        <w:rPr>
          <w:rFonts w:asciiTheme="minorHAnsi" w:hAnsiTheme="minorHAnsi" w:cstheme="minorHAnsi"/>
          <w:b/>
          <w:bCs w:val="0"/>
          <w:color w:val="0070C0"/>
          <w:sz w:val="22"/>
          <w:szCs w:val="22"/>
          <w:lang w:val="nl-NL"/>
        </w:rPr>
        <w:t>BIJLAGE AAN DE ARBEIDSOVEREENKOMST INZAKE TELEWERK</w:t>
      </w:r>
      <w:r w:rsidR="00B22C63" w:rsidRPr="00A67022">
        <w:rPr>
          <w:rFonts w:asciiTheme="minorHAnsi" w:hAnsiTheme="minorHAnsi" w:cstheme="minorHAnsi"/>
          <w:b/>
          <w:bCs w:val="0"/>
          <w:color w:val="0070C0"/>
          <w:sz w:val="22"/>
          <w:szCs w:val="22"/>
          <w:lang w:val="nl-NL"/>
        </w:rPr>
        <w:t xml:space="preserve"> </w:t>
      </w:r>
      <w:r w:rsidR="00FB6654" w:rsidRPr="00A67022">
        <w:rPr>
          <w:rFonts w:asciiTheme="minorHAnsi" w:hAnsiTheme="minorHAnsi" w:cstheme="minorHAnsi"/>
          <w:b/>
          <w:bCs w:val="0"/>
          <w:color w:val="0070C0"/>
          <w:sz w:val="22"/>
          <w:szCs w:val="22"/>
          <w:lang w:val="nl-NL"/>
        </w:rPr>
        <w:t>in het kader van maatregelen Coronavirus</w:t>
      </w:r>
      <w:r w:rsidR="00456286" w:rsidRPr="00A67022">
        <w:rPr>
          <w:rFonts w:asciiTheme="minorHAnsi" w:hAnsiTheme="minorHAnsi" w:cstheme="minorHAnsi"/>
          <w:b/>
          <w:bCs w:val="0"/>
          <w:color w:val="0070C0"/>
          <w:sz w:val="22"/>
          <w:szCs w:val="22"/>
          <w:lang w:val="nl-NL"/>
        </w:rPr>
        <w:t xml:space="preserve"> </w:t>
      </w:r>
      <w:r w:rsidR="00FB6654" w:rsidRPr="00A67022">
        <w:rPr>
          <w:rFonts w:asciiTheme="minorHAnsi" w:hAnsiTheme="minorHAnsi" w:cstheme="minorHAnsi"/>
          <w:b/>
          <w:bCs w:val="0"/>
          <w:color w:val="0070C0"/>
          <w:sz w:val="22"/>
          <w:szCs w:val="22"/>
          <w:lang w:val="nl-NL"/>
        </w:rPr>
        <w:t>(</w:t>
      </w:r>
      <w:r w:rsidR="00456286" w:rsidRPr="00A67022">
        <w:rPr>
          <w:rFonts w:asciiTheme="minorHAnsi" w:hAnsiTheme="minorHAnsi" w:cstheme="minorHAnsi"/>
          <w:b/>
          <w:bCs w:val="0"/>
          <w:color w:val="0070C0"/>
          <w:sz w:val="22"/>
          <w:szCs w:val="22"/>
          <w:lang w:val="nl-NL"/>
        </w:rPr>
        <w:t>C</w:t>
      </w:r>
      <w:r w:rsidR="00FB6654" w:rsidRPr="00A67022">
        <w:rPr>
          <w:rFonts w:asciiTheme="minorHAnsi" w:hAnsiTheme="minorHAnsi" w:cstheme="minorHAnsi"/>
          <w:b/>
          <w:bCs w:val="0"/>
          <w:color w:val="0070C0"/>
          <w:sz w:val="22"/>
          <w:szCs w:val="22"/>
          <w:lang w:val="nl-NL"/>
        </w:rPr>
        <w:t>o</w:t>
      </w:r>
      <w:r w:rsidR="00456286" w:rsidRPr="00A67022">
        <w:rPr>
          <w:rFonts w:asciiTheme="minorHAnsi" w:hAnsiTheme="minorHAnsi" w:cstheme="minorHAnsi"/>
          <w:b/>
          <w:bCs w:val="0"/>
          <w:color w:val="0070C0"/>
          <w:sz w:val="22"/>
          <w:szCs w:val="22"/>
          <w:lang w:val="nl-NL"/>
        </w:rPr>
        <w:t>vid19</w:t>
      </w:r>
      <w:r w:rsidR="00FB6654" w:rsidRPr="00A67022">
        <w:rPr>
          <w:rFonts w:asciiTheme="minorHAnsi" w:hAnsiTheme="minorHAnsi" w:cstheme="minorHAnsi"/>
          <w:b/>
          <w:bCs w:val="0"/>
          <w:color w:val="0070C0"/>
          <w:sz w:val="22"/>
          <w:szCs w:val="22"/>
          <w:lang w:val="nl-NL"/>
        </w:rPr>
        <w:t>)</w:t>
      </w:r>
      <w:r w:rsidR="00AB08EB" w:rsidRPr="00A67022">
        <w:rPr>
          <w:rFonts w:asciiTheme="minorHAnsi" w:hAnsiTheme="minorHAnsi" w:cstheme="minorHAnsi"/>
          <w:b/>
          <w:bCs w:val="0"/>
          <w:color w:val="0070C0"/>
          <w:sz w:val="22"/>
          <w:szCs w:val="22"/>
          <w:lang w:val="nl-NL"/>
        </w:rPr>
        <w:t xml:space="preserve"> in de private sector</w:t>
      </w:r>
    </w:p>
    <w:p w14:paraId="4BC2B60D" w14:textId="77777777" w:rsidR="00D858DF" w:rsidRPr="00A67022" w:rsidRDefault="00D858DF" w:rsidP="003B71B3">
      <w:pPr>
        <w:spacing w:before="120" w:after="120"/>
        <w:jc w:val="both"/>
        <w:rPr>
          <w:rFonts w:asciiTheme="minorHAnsi" w:hAnsiTheme="minorHAnsi" w:cstheme="minorHAnsi"/>
          <w:sz w:val="22"/>
          <w:szCs w:val="22"/>
          <w:lang w:val="nl-NL"/>
        </w:rPr>
      </w:pPr>
    </w:p>
    <w:p w14:paraId="07CEEB3D" w14:textId="77777777" w:rsidR="00A2621A" w:rsidRPr="00A67022" w:rsidRDefault="00F54509" w:rsidP="003B71B3">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A67022">
        <w:rPr>
          <w:rFonts w:asciiTheme="minorHAnsi" w:hAnsiTheme="minorHAnsi" w:cstheme="minorHAnsi"/>
          <w:spacing w:val="-2"/>
          <w:sz w:val="22"/>
          <w:szCs w:val="22"/>
          <w:u w:val="single"/>
          <w:lang w:val="nl-NL"/>
        </w:rPr>
        <w:t>Tussen</w:t>
      </w:r>
      <w:r w:rsidRPr="00A67022">
        <w:rPr>
          <w:rFonts w:asciiTheme="minorHAnsi" w:hAnsiTheme="minorHAnsi" w:cstheme="minorHAnsi"/>
          <w:spacing w:val="-2"/>
          <w:sz w:val="22"/>
          <w:szCs w:val="22"/>
          <w:lang w:val="nl-NL"/>
        </w:rPr>
        <w:t xml:space="preserve"> :</w:t>
      </w:r>
      <w:r w:rsidRPr="00A67022">
        <w:rPr>
          <w:rFonts w:asciiTheme="minorHAnsi" w:hAnsiTheme="minorHAnsi" w:cstheme="minorHAnsi"/>
          <w:spacing w:val="-2"/>
          <w:sz w:val="22"/>
          <w:szCs w:val="22"/>
          <w:lang w:val="nl-NL"/>
        </w:rPr>
        <w:tab/>
      </w:r>
      <w:r w:rsidR="00A2621A" w:rsidRPr="00A67022">
        <w:rPr>
          <w:rFonts w:asciiTheme="minorHAnsi" w:hAnsiTheme="minorHAnsi" w:cstheme="minorHAnsi"/>
          <w:spacing w:val="-2"/>
          <w:sz w:val="22"/>
          <w:szCs w:val="22"/>
          <w:lang w:val="nl-NL"/>
        </w:rPr>
        <w:t>[naam</w:t>
      </w:r>
    </w:p>
    <w:p w14:paraId="282346D2" w14:textId="77777777" w:rsidR="00F54509" w:rsidRPr="00A67022" w:rsidRDefault="00A2621A" w:rsidP="003B71B3">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ab/>
        <w:t>adres]</w:t>
      </w:r>
    </w:p>
    <w:p w14:paraId="6C60C0F3" w14:textId="77777777" w:rsidR="00D858DF" w:rsidRPr="00A67022" w:rsidRDefault="00D858DF" w:rsidP="003B71B3">
      <w:pPr>
        <w:spacing w:before="120" w:after="120"/>
        <w:jc w:val="both"/>
        <w:rPr>
          <w:rFonts w:asciiTheme="minorHAnsi" w:hAnsiTheme="minorHAnsi" w:cstheme="minorHAnsi"/>
          <w:sz w:val="22"/>
          <w:szCs w:val="22"/>
          <w:lang w:val="nl-NL"/>
        </w:rPr>
      </w:pPr>
    </w:p>
    <w:p w14:paraId="56D7223D" w14:textId="451970F3" w:rsidR="00F54509" w:rsidRPr="00A67022" w:rsidRDefault="00F54509" w:rsidP="003B71B3">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vertegenwoordigd door </w:t>
      </w:r>
      <w:r w:rsidR="00AB08EB" w:rsidRPr="00A67022">
        <w:rPr>
          <w:rFonts w:asciiTheme="minorHAnsi" w:hAnsiTheme="minorHAnsi" w:cstheme="minorHAnsi"/>
          <w:sz w:val="22"/>
          <w:szCs w:val="22"/>
          <w:lang w:val="nl-NL"/>
        </w:rPr>
        <w:t>………………..</w:t>
      </w:r>
    </w:p>
    <w:p w14:paraId="164950A9" w14:textId="5F296EC9" w:rsidR="00F54509" w:rsidRPr="00A67022" w:rsidRDefault="00F54509" w:rsidP="003B71B3">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in de hoedanigheid van </w:t>
      </w:r>
      <w:r w:rsidR="00AB08EB" w:rsidRPr="00A67022">
        <w:rPr>
          <w:rFonts w:asciiTheme="minorHAnsi" w:hAnsiTheme="minorHAnsi" w:cstheme="minorHAnsi"/>
          <w:sz w:val="22"/>
          <w:szCs w:val="22"/>
          <w:lang w:val="nl-NL"/>
        </w:rPr>
        <w:t>……………………..</w:t>
      </w:r>
    </w:p>
    <w:p w14:paraId="15A81659" w14:textId="77777777" w:rsidR="00F54509" w:rsidRPr="00A67022" w:rsidRDefault="00F54509" w:rsidP="003B71B3">
      <w:pPr>
        <w:spacing w:before="120" w:after="120"/>
        <w:jc w:val="both"/>
        <w:rPr>
          <w:rFonts w:asciiTheme="minorHAnsi" w:hAnsiTheme="minorHAnsi" w:cstheme="minorHAnsi"/>
          <w:sz w:val="22"/>
          <w:szCs w:val="22"/>
          <w:lang w:val="nl-NL"/>
        </w:rPr>
      </w:pPr>
    </w:p>
    <w:p w14:paraId="6C6E1B96" w14:textId="77777777" w:rsidR="00F54509" w:rsidRPr="00A67022" w:rsidRDefault="00F54509" w:rsidP="003B71B3">
      <w:pPr>
        <w:tabs>
          <w:tab w:val="left" w:pos="-1440"/>
          <w:tab w:val="left" w:pos="-720"/>
          <w:tab w:val="left" w:pos="2142"/>
        </w:tabs>
        <w:spacing w:before="120" w:after="120"/>
        <w:jc w:val="both"/>
        <w:rPr>
          <w:rFonts w:asciiTheme="minorHAnsi" w:hAnsiTheme="minorHAnsi" w:cstheme="minorHAnsi"/>
          <w:spacing w:val="-2"/>
          <w:sz w:val="22"/>
          <w:szCs w:val="22"/>
          <w:lang w:val="nl-NL"/>
        </w:rPr>
      </w:pPr>
      <w:r w:rsidRPr="00A67022">
        <w:rPr>
          <w:rFonts w:asciiTheme="minorHAnsi" w:hAnsiTheme="minorHAnsi" w:cstheme="minorHAnsi"/>
          <w:spacing w:val="-2"/>
          <w:sz w:val="22"/>
          <w:szCs w:val="22"/>
          <w:lang w:val="nl-NL"/>
        </w:rPr>
        <w:t>Hierna genoemd “</w:t>
      </w:r>
      <w:r w:rsidRPr="00A67022">
        <w:rPr>
          <w:rFonts w:asciiTheme="minorHAnsi" w:hAnsiTheme="minorHAnsi" w:cstheme="minorHAnsi"/>
          <w:i/>
          <w:spacing w:val="-2"/>
          <w:sz w:val="22"/>
          <w:szCs w:val="22"/>
          <w:lang w:val="nl-NL"/>
        </w:rPr>
        <w:t xml:space="preserve">de </w:t>
      </w:r>
      <w:r w:rsidRPr="00A67022">
        <w:rPr>
          <w:rFonts w:asciiTheme="minorHAnsi" w:hAnsiTheme="minorHAnsi" w:cstheme="minorHAnsi"/>
          <w:b/>
          <w:i/>
          <w:spacing w:val="-2"/>
          <w:sz w:val="22"/>
          <w:szCs w:val="22"/>
          <w:lang w:val="nl-NL"/>
        </w:rPr>
        <w:t>werkgever</w:t>
      </w:r>
      <w:r w:rsidRPr="00A67022">
        <w:rPr>
          <w:rFonts w:asciiTheme="minorHAnsi" w:hAnsiTheme="minorHAnsi" w:cstheme="minorHAnsi"/>
          <w:spacing w:val="-2"/>
          <w:sz w:val="22"/>
          <w:szCs w:val="22"/>
          <w:lang w:val="nl-NL"/>
        </w:rPr>
        <w:t>”</w:t>
      </w:r>
    </w:p>
    <w:p w14:paraId="57253FBA" w14:textId="77777777" w:rsidR="00F54509" w:rsidRPr="00A67022" w:rsidRDefault="00F54509" w:rsidP="003B71B3">
      <w:pPr>
        <w:tabs>
          <w:tab w:val="left" w:pos="-1440"/>
          <w:tab w:val="left" w:pos="-720"/>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p>
    <w:p w14:paraId="011F1E95" w14:textId="77777777" w:rsidR="00AB08EB" w:rsidRPr="00A67022" w:rsidRDefault="00F54509" w:rsidP="003B71B3">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A67022">
        <w:rPr>
          <w:rFonts w:asciiTheme="minorHAnsi" w:hAnsiTheme="minorHAnsi" w:cstheme="minorHAnsi"/>
          <w:spacing w:val="-2"/>
          <w:sz w:val="22"/>
          <w:szCs w:val="22"/>
          <w:u w:val="single"/>
          <w:lang w:val="nl-NL"/>
        </w:rPr>
        <w:t>En</w:t>
      </w:r>
      <w:r w:rsidRPr="00A67022">
        <w:rPr>
          <w:rFonts w:asciiTheme="minorHAnsi" w:hAnsiTheme="minorHAnsi" w:cstheme="minorHAnsi"/>
          <w:spacing w:val="-2"/>
          <w:sz w:val="22"/>
          <w:szCs w:val="22"/>
          <w:lang w:val="nl-NL"/>
        </w:rPr>
        <w:t xml:space="preserve"> :</w:t>
      </w:r>
      <w:r w:rsidRPr="00A67022">
        <w:rPr>
          <w:rFonts w:asciiTheme="minorHAnsi" w:hAnsiTheme="minorHAnsi" w:cstheme="minorHAnsi"/>
          <w:spacing w:val="-2"/>
          <w:sz w:val="22"/>
          <w:szCs w:val="22"/>
          <w:lang w:val="nl-NL"/>
        </w:rPr>
        <w:tab/>
      </w:r>
      <w:r w:rsidR="00AB08EB" w:rsidRPr="00A67022">
        <w:rPr>
          <w:rFonts w:asciiTheme="minorHAnsi" w:hAnsiTheme="minorHAnsi" w:cstheme="minorHAnsi"/>
          <w:spacing w:val="-2"/>
          <w:sz w:val="22"/>
          <w:szCs w:val="22"/>
          <w:lang w:val="nl-NL"/>
        </w:rPr>
        <w:t>[naam</w:t>
      </w:r>
    </w:p>
    <w:p w14:paraId="21E4EBBC" w14:textId="77777777" w:rsidR="00AB08EB" w:rsidRPr="00A67022" w:rsidRDefault="00AB08EB" w:rsidP="003B71B3">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ab/>
        <w:t>adres]</w:t>
      </w:r>
    </w:p>
    <w:p w14:paraId="1AB4D36D" w14:textId="2FB3004C" w:rsidR="00F54509" w:rsidRPr="00A67022" w:rsidRDefault="00F54509" w:rsidP="003B71B3">
      <w:pPr>
        <w:tabs>
          <w:tab w:val="left" w:pos="-1440"/>
          <w:tab w:val="left" w:pos="-720"/>
          <w:tab w:val="left" w:pos="2142"/>
          <w:tab w:val="right" w:leader="dot" w:pos="4694"/>
          <w:tab w:val="right" w:leader="dot" w:pos="8946"/>
        </w:tabs>
        <w:spacing w:before="120" w:after="120"/>
        <w:jc w:val="both"/>
        <w:rPr>
          <w:rFonts w:asciiTheme="minorHAnsi" w:hAnsiTheme="minorHAnsi" w:cstheme="minorHAnsi"/>
          <w:sz w:val="22"/>
          <w:szCs w:val="22"/>
          <w:lang w:val="nl-NL"/>
        </w:rPr>
      </w:pPr>
    </w:p>
    <w:p w14:paraId="261FB2D9" w14:textId="77777777" w:rsidR="00F54509" w:rsidRPr="00A67022" w:rsidRDefault="00F54509" w:rsidP="003B71B3">
      <w:pPr>
        <w:tabs>
          <w:tab w:val="left" w:pos="211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Hierna genoemd “</w:t>
      </w:r>
      <w:r w:rsidRPr="00A67022">
        <w:rPr>
          <w:rFonts w:asciiTheme="minorHAnsi" w:hAnsiTheme="minorHAnsi" w:cstheme="minorHAnsi"/>
          <w:i/>
          <w:sz w:val="22"/>
          <w:szCs w:val="22"/>
          <w:lang w:val="nl-NL"/>
        </w:rPr>
        <w:t xml:space="preserve">de </w:t>
      </w:r>
      <w:r w:rsidRPr="00A67022">
        <w:rPr>
          <w:rFonts w:asciiTheme="minorHAnsi" w:hAnsiTheme="minorHAnsi" w:cstheme="minorHAnsi"/>
          <w:b/>
          <w:i/>
          <w:sz w:val="22"/>
          <w:szCs w:val="22"/>
          <w:lang w:val="nl-NL"/>
        </w:rPr>
        <w:t>werknemer</w:t>
      </w:r>
      <w:r w:rsidRPr="00A67022">
        <w:rPr>
          <w:rFonts w:asciiTheme="minorHAnsi" w:hAnsiTheme="minorHAnsi" w:cstheme="minorHAnsi"/>
          <w:sz w:val="22"/>
          <w:szCs w:val="22"/>
          <w:lang w:val="nl-NL"/>
        </w:rPr>
        <w:t>”</w:t>
      </w:r>
    </w:p>
    <w:p w14:paraId="291CF5CA" w14:textId="77777777" w:rsidR="00F54509" w:rsidRPr="00A67022" w:rsidRDefault="00F54509" w:rsidP="003B71B3">
      <w:pPr>
        <w:spacing w:before="120" w:after="120"/>
        <w:jc w:val="both"/>
        <w:rPr>
          <w:rFonts w:asciiTheme="minorHAnsi" w:hAnsiTheme="minorHAnsi" w:cstheme="minorHAnsi"/>
          <w:i/>
          <w:sz w:val="22"/>
          <w:szCs w:val="22"/>
          <w:lang w:val="nl-NL"/>
        </w:rPr>
      </w:pPr>
    </w:p>
    <w:p w14:paraId="570E20BF" w14:textId="77777777" w:rsidR="00A2621A" w:rsidRPr="00A67022" w:rsidRDefault="00A2621A" w:rsidP="003B71B3">
      <w:pPr>
        <w:tabs>
          <w:tab w:val="right" w:leader="dot" w:pos="8946"/>
        </w:tabs>
        <w:spacing w:before="120" w:after="120"/>
        <w:jc w:val="both"/>
        <w:rPr>
          <w:rFonts w:asciiTheme="minorHAnsi" w:hAnsiTheme="minorHAnsi" w:cstheme="minorHAnsi"/>
          <w:i/>
          <w:sz w:val="22"/>
          <w:szCs w:val="22"/>
          <w:lang w:val="nl-NL"/>
        </w:rPr>
      </w:pPr>
      <w:r w:rsidRPr="00A67022">
        <w:rPr>
          <w:rFonts w:asciiTheme="minorHAnsi" w:hAnsiTheme="minorHAnsi" w:cstheme="minorHAnsi"/>
          <w:i/>
          <w:sz w:val="22"/>
          <w:szCs w:val="22"/>
          <w:lang w:val="nl-NL"/>
        </w:rPr>
        <w:t>Wordt voorafgaand uiteengezet wat volgt</w:t>
      </w:r>
    </w:p>
    <w:p w14:paraId="540B1B79" w14:textId="77777777" w:rsidR="001203CB" w:rsidRPr="00A67022" w:rsidRDefault="001203CB" w:rsidP="003B71B3">
      <w:pPr>
        <w:tabs>
          <w:tab w:val="right" w:leader="dot" w:pos="8946"/>
        </w:tabs>
        <w:spacing w:before="120" w:after="120"/>
        <w:jc w:val="both"/>
        <w:rPr>
          <w:rFonts w:asciiTheme="minorHAnsi" w:hAnsiTheme="minorHAnsi" w:cstheme="minorHAnsi"/>
          <w:sz w:val="22"/>
          <w:szCs w:val="22"/>
          <w:lang w:val="nl-NL"/>
        </w:rPr>
      </w:pPr>
    </w:p>
    <w:p w14:paraId="0EC8E612" w14:textId="15123592" w:rsidR="00F86188" w:rsidRPr="00A67022" w:rsidRDefault="00A2621A"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In het kader van de maatregelen die worden genomen om de verspreiding van het Coronavirus Covid-19 tegen te gaan, </w:t>
      </w:r>
      <w:r w:rsidR="000E74A3" w:rsidRPr="00A67022">
        <w:rPr>
          <w:rFonts w:asciiTheme="minorHAnsi" w:hAnsiTheme="minorHAnsi" w:cstheme="minorHAnsi"/>
          <w:sz w:val="22"/>
          <w:szCs w:val="22"/>
          <w:lang w:val="nl-NL"/>
        </w:rPr>
        <w:t>verplicht de r</w:t>
      </w:r>
      <w:r w:rsidRPr="00A67022">
        <w:rPr>
          <w:rFonts w:asciiTheme="minorHAnsi" w:hAnsiTheme="minorHAnsi" w:cstheme="minorHAnsi"/>
          <w:sz w:val="22"/>
          <w:szCs w:val="22"/>
          <w:lang w:val="nl-NL"/>
        </w:rPr>
        <w:t xml:space="preserve">egering </w:t>
      </w:r>
      <w:r w:rsidR="000E74A3" w:rsidRPr="00A67022">
        <w:rPr>
          <w:rFonts w:asciiTheme="minorHAnsi" w:hAnsiTheme="minorHAnsi" w:cstheme="minorHAnsi"/>
          <w:sz w:val="22"/>
          <w:szCs w:val="22"/>
          <w:lang w:val="nl-NL"/>
        </w:rPr>
        <w:t xml:space="preserve">om te </w:t>
      </w:r>
      <w:proofErr w:type="spellStart"/>
      <w:r w:rsidR="000E74A3" w:rsidRPr="00A67022">
        <w:rPr>
          <w:rFonts w:asciiTheme="minorHAnsi" w:hAnsiTheme="minorHAnsi" w:cstheme="minorHAnsi"/>
          <w:sz w:val="22"/>
          <w:szCs w:val="22"/>
          <w:lang w:val="nl-NL"/>
        </w:rPr>
        <w:t>telethuiswerken</w:t>
      </w:r>
      <w:proofErr w:type="spellEnd"/>
      <w:r w:rsidR="000E74A3" w:rsidRPr="00A67022">
        <w:rPr>
          <w:rFonts w:asciiTheme="minorHAnsi" w:hAnsiTheme="minorHAnsi" w:cstheme="minorHAnsi"/>
          <w:sz w:val="22"/>
          <w:szCs w:val="22"/>
          <w:lang w:val="nl-NL"/>
        </w:rPr>
        <w:t xml:space="preserve"> voor alle niet-essentiële bedrijven, welke grootte zij ook hebben, voor alle personeelsleden wiens functie zich ertoe leent (MB </w:t>
      </w:r>
      <w:r w:rsidR="00F27175" w:rsidRPr="00A67022">
        <w:rPr>
          <w:rFonts w:asciiTheme="minorHAnsi" w:hAnsiTheme="minorHAnsi" w:cstheme="minorHAnsi"/>
          <w:sz w:val="22"/>
          <w:szCs w:val="22"/>
          <w:lang w:val="nl-NL"/>
        </w:rPr>
        <w:t>23</w:t>
      </w:r>
      <w:r w:rsidR="000E74A3" w:rsidRPr="00A67022">
        <w:rPr>
          <w:rFonts w:asciiTheme="minorHAnsi" w:hAnsiTheme="minorHAnsi" w:cstheme="minorHAnsi"/>
          <w:sz w:val="22"/>
          <w:szCs w:val="22"/>
          <w:lang w:val="nl-NL"/>
        </w:rPr>
        <w:t xml:space="preserve"> maart 2020, </w:t>
      </w:r>
      <w:r w:rsidR="000E74A3" w:rsidRPr="00A67022">
        <w:rPr>
          <w:rFonts w:asciiTheme="minorHAnsi" w:hAnsiTheme="minorHAnsi" w:cstheme="minorHAnsi"/>
          <w:i/>
          <w:sz w:val="22"/>
          <w:szCs w:val="22"/>
          <w:lang w:val="nl-NL"/>
        </w:rPr>
        <w:t>BS</w:t>
      </w:r>
      <w:r w:rsidR="000E74A3" w:rsidRPr="00A67022">
        <w:rPr>
          <w:rFonts w:asciiTheme="minorHAnsi" w:hAnsiTheme="minorHAnsi" w:cstheme="minorHAnsi"/>
          <w:sz w:val="22"/>
          <w:szCs w:val="22"/>
          <w:lang w:val="nl-NL"/>
        </w:rPr>
        <w:t xml:space="preserve"> </w:t>
      </w:r>
      <w:r w:rsidR="00F27175" w:rsidRPr="00A67022">
        <w:rPr>
          <w:rFonts w:asciiTheme="minorHAnsi" w:hAnsiTheme="minorHAnsi" w:cstheme="minorHAnsi"/>
          <w:sz w:val="22"/>
          <w:szCs w:val="22"/>
          <w:lang w:val="nl-NL"/>
        </w:rPr>
        <w:t>23</w:t>
      </w:r>
      <w:r w:rsidR="000E74A3" w:rsidRPr="00A67022">
        <w:rPr>
          <w:rFonts w:asciiTheme="minorHAnsi" w:hAnsiTheme="minorHAnsi" w:cstheme="minorHAnsi"/>
          <w:sz w:val="22"/>
          <w:szCs w:val="22"/>
          <w:lang w:val="nl-NL"/>
        </w:rPr>
        <w:t xml:space="preserve"> maart 2020).</w:t>
      </w:r>
      <w:r w:rsidR="00F212CB" w:rsidRPr="00A67022">
        <w:rPr>
          <w:rFonts w:asciiTheme="minorHAnsi" w:hAnsiTheme="minorHAnsi" w:cstheme="minorHAnsi"/>
          <w:sz w:val="22"/>
          <w:szCs w:val="22"/>
          <w:lang w:val="nl-NL"/>
        </w:rPr>
        <w:t xml:space="preserve"> Ook bedrijven van de cruciale sectoren en de essentiële diensten zijn gehouden om in de mate van het mogelijke  het systeem van </w:t>
      </w:r>
      <w:proofErr w:type="spellStart"/>
      <w:r w:rsidR="00F212CB" w:rsidRPr="00A67022">
        <w:rPr>
          <w:rFonts w:asciiTheme="minorHAnsi" w:hAnsiTheme="minorHAnsi" w:cstheme="minorHAnsi"/>
          <w:sz w:val="22"/>
          <w:szCs w:val="22"/>
          <w:lang w:val="nl-NL"/>
        </w:rPr>
        <w:t>telethuiswerk</w:t>
      </w:r>
      <w:proofErr w:type="spellEnd"/>
      <w:r w:rsidR="00F212CB" w:rsidRPr="00A67022">
        <w:rPr>
          <w:rFonts w:asciiTheme="minorHAnsi" w:hAnsiTheme="minorHAnsi" w:cstheme="minorHAnsi"/>
          <w:sz w:val="22"/>
          <w:szCs w:val="22"/>
          <w:lang w:val="nl-NL"/>
        </w:rPr>
        <w:t xml:space="preserve"> toe te passen.</w:t>
      </w:r>
    </w:p>
    <w:p w14:paraId="4929D3DD" w14:textId="1EC4A9C2" w:rsidR="00A2621A" w:rsidRPr="00A67022" w:rsidRDefault="003548D5"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werkgever wil daarom ‘Corona-telewerk’ invoeren in de organisatie. </w:t>
      </w:r>
    </w:p>
    <w:p w14:paraId="07AC9235" w14:textId="1FFFBF54" w:rsidR="000E74A3" w:rsidRPr="00A67022" w:rsidRDefault="003548D5"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Juridisch gesproken betekent dit dat d</w:t>
      </w:r>
      <w:r w:rsidR="00A2621A" w:rsidRPr="00A67022">
        <w:rPr>
          <w:rFonts w:asciiTheme="minorHAnsi" w:hAnsiTheme="minorHAnsi" w:cstheme="minorHAnsi"/>
          <w:sz w:val="22"/>
          <w:szCs w:val="22"/>
          <w:lang w:val="nl-NL"/>
        </w:rPr>
        <w:t xml:space="preserve">e werkgever heeft beslist om tijdelijk aanvragen tot </w:t>
      </w:r>
      <w:r w:rsidR="00025F57" w:rsidRPr="00A67022">
        <w:rPr>
          <w:rFonts w:asciiTheme="minorHAnsi" w:hAnsiTheme="minorHAnsi" w:cstheme="minorHAnsi"/>
          <w:sz w:val="22"/>
          <w:szCs w:val="22"/>
          <w:lang w:val="nl-NL"/>
        </w:rPr>
        <w:t>‘</w:t>
      </w:r>
      <w:r w:rsidR="00A2621A" w:rsidRPr="00A67022">
        <w:rPr>
          <w:rFonts w:asciiTheme="minorHAnsi" w:hAnsiTheme="minorHAnsi" w:cstheme="minorHAnsi"/>
          <w:sz w:val="22"/>
          <w:szCs w:val="22"/>
          <w:lang w:val="nl-NL"/>
        </w:rPr>
        <w:t>occasioneel telewerk</w:t>
      </w:r>
      <w:r w:rsidR="00025F57" w:rsidRPr="00A67022">
        <w:rPr>
          <w:rFonts w:asciiTheme="minorHAnsi" w:hAnsiTheme="minorHAnsi" w:cstheme="minorHAnsi"/>
          <w:sz w:val="22"/>
          <w:szCs w:val="22"/>
          <w:lang w:val="nl-NL"/>
        </w:rPr>
        <w:t>’</w:t>
      </w:r>
      <w:r w:rsidR="00A2621A" w:rsidRPr="00A67022">
        <w:rPr>
          <w:rFonts w:asciiTheme="minorHAnsi" w:hAnsiTheme="minorHAnsi" w:cstheme="minorHAnsi"/>
          <w:sz w:val="22"/>
          <w:szCs w:val="22"/>
          <w:lang w:val="nl-NL"/>
        </w:rPr>
        <w:t xml:space="preserve"> in te willigen.</w:t>
      </w:r>
      <w:r w:rsidRPr="00A67022">
        <w:rPr>
          <w:rFonts w:asciiTheme="minorHAnsi" w:hAnsiTheme="minorHAnsi" w:cstheme="minorHAnsi"/>
          <w:sz w:val="22"/>
          <w:szCs w:val="22"/>
          <w:lang w:val="nl-NL"/>
        </w:rPr>
        <w:t xml:space="preserve"> O</w:t>
      </w:r>
      <w:r w:rsidR="00025F57" w:rsidRPr="00A67022">
        <w:rPr>
          <w:rFonts w:asciiTheme="minorHAnsi" w:hAnsiTheme="minorHAnsi" w:cstheme="minorHAnsi"/>
          <w:sz w:val="22"/>
          <w:szCs w:val="22"/>
          <w:lang w:val="nl-NL"/>
        </w:rPr>
        <w:t>nder o</w:t>
      </w:r>
      <w:r w:rsidR="00A2621A" w:rsidRPr="00A67022">
        <w:rPr>
          <w:rFonts w:asciiTheme="minorHAnsi" w:hAnsiTheme="minorHAnsi" w:cstheme="minorHAnsi"/>
          <w:sz w:val="22"/>
          <w:szCs w:val="22"/>
          <w:lang w:val="nl-NL"/>
        </w:rPr>
        <w:t xml:space="preserve">ccasioneel telewerk </w:t>
      </w:r>
      <w:r w:rsidR="00025F57" w:rsidRPr="00A67022">
        <w:rPr>
          <w:rFonts w:asciiTheme="minorHAnsi" w:hAnsiTheme="minorHAnsi" w:cstheme="minorHAnsi"/>
          <w:sz w:val="22"/>
          <w:szCs w:val="22"/>
          <w:lang w:val="nl-NL"/>
        </w:rPr>
        <w:t xml:space="preserve">wordt verstaan </w:t>
      </w:r>
      <w:r w:rsidR="00A2621A" w:rsidRPr="00A67022">
        <w:rPr>
          <w:rFonts w:asciiTheme="minorHAnsi" w:hAnsiTheme="minorHAnsi" w:cstheme="minorHAnsi"/>
          <w:sz w:val="22"/>
          <w:szCs w:val="22"/>
          <w:lang w:val="nl-NL"/>
        </w:rPr>
        <w:t>een vorm van organisatie en/of uitvoering van het werk in het kader van een arbeidsovereenkomst waarbij, met gebruikmaking van informatietechnologie, werkzaamheden die ook op de bedrijfslocatie van de werkgever zouden kunnen worden uitgevoerd, incidenteel en niet op regelmatige basis buiten de bedrijfslocatie uit te voeren.</w:t>
      </w:r>
      <w:r w:rsidR="000E74A3" w:rsidRPr="00A67022">
        <w:rPr>
          <w:rFonts w:asciiTheme="minorHAnsi" w:hAnsiTheme="minorHAnsi" w:cstheme="minorHAnsi"/>
          <w:sz w:val="22"/>
          <w:szCs w:val="22"/>
          <w:lang w:val="nl-NL"/>
        </w:rPr>
        <w:t xml:space="preserve"> </w:t>
      </w:r>
    </w:p>
    <w:p w14:paraId="0F2A4052" w14:textId="52259AB2" w:rsidR="003548D5" w:rsidRPr="00A67022" w:rsidRDefault="003548D5"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Met deze overeenkomst wenst de werkgever alle afspraken rondom het Corona-telewerk te regelen. Indien uit de omstandigheden en vooral de duur van het Corona-telewerk zou blijken dat het telewerk niet incidenteel maar wel regelmatig buiten de bedrijfslocatie wordt uitgevoerd, dan kan het zijn dat het Corona-telewerk structureel telewerk wordt. Ook in dat geval regelt deze overeenkomst het Corona-telewerk.</w:t>
      </w:r>
    </w:p>
    <w:p w14:paraId="04B35730" w14:textId="77777777" w:rsidR="003548D5" w:rsidRPr="00A67022" w:rsidRDefault="003548D5" w:rsidP="003B71B3">
      <w:pPr>
        <w:tabs>
          <w:tab w:val="right" w:leader="dot" w:pos="8946"/>
        </w:tabs>
        <w:spacing w:before="120" w:after="120"/>
        <w:jc w:val="both"/>
        <w:rPr>
          <w:rFonts w:asciiTheme="minorHAnsi" w:hAnsiTheme="minorHAnsi" w:cstheme="minorHAnsi"/>
          <w:sz w:val="22"/>
          <w:szCs w:val="22"/>
          <w:lang w:val="nl-NL"/>
        </w:rPr>
      </w:pPr>
    </w:p>
    <w:p w14:paraId="780583E4" w14:textId="77777777" w:rsidR="009C5462" w:rsidRPr="00A67022" w:rsidRDefault="009C5462" w:rsidP="003B71B3">
      <w:pPr>
        <w:tabs>
          <w:tab w:val="right" w:leader="dot" w:pos="8946"/>
        </w:tabs>
        <w:spacing w:before="120" w:after="120"/>
        <w:jc w:val="both"/>
        <w:rPr>
          <w:rFonts w:asciiTheme="minorHAnsi" w:hAnsiTheme="minorHAnsi" w:cstheme="minorHAnsi"/>
          <w:i/>
          <w:sz w:val="22"/>
          <w:szCs w:val="22"/>
          <w:lang w:val="nl-NL"/>
        </w:rPr>
      </w:pPr>
    </w:p>
    <w:p w14:paraId="04365A55" w14:textId="77777777" w:rsidR="009C5462" w:rsidRPr="00A67022" w:rsidRDefault="009C5462" w:rsidP="003B71B3">
      <w:pPr>
        <w:tabs>
          <w:tab w:val="right" w:leader="dot" w:pos="8946"/>
        </w:tabs>
        <w:spacing w:before="120" w:after="120"/>
        <w:jc w:val="both"/>
        <w:rPr>
          <w:rFonts w:asciiTheme="minorHAnsi" w:hAnsiTheme="minorHAnsi" w:cstheme="minorHAnsi"/>
          <w:i/>
          <w:sz w:val="22"/>
          <w:szCs w:val="22"/>
          <w:lang w:val="nl-NL"/>
        </w:rPr>
      </w:pPr>
    </w:p>
    <w:p w14:paraId="4FFFA441" w14:textId="77777777" w:rsidR="009C5462" w:rsidRPr="00A67022" w:rsidRDefault="009C5462" w:rsidP="003B71B3">
      <w:pPr>
        <w:tabs>
          <w:tab w:val="right" w:leader="dot" w:pos="8946"/>
        </w:tabs>
        <w:spacing w:before="120" w:after="120"/>
        <w:jc w:val="both"/>
        <w:rPr>
          <w:rFonts w:asciiTheme="minorHAnsi" w:hAnsiTheme="minorHAnsi" w:cstheme="minorHAnsi"/>
          <w:i/>
          <w:sz w:val="22"/>
          <w:szCs w:val="22"/>
          <w:lang w:val="nl-NL"/>
        </w:rPr>
      </w:pPr>
    </w:p>
    <w:p w14:paraId="362F5FCD" w14:textId="77777777" w:rsidR="009C5462" w:rsidRPr="00A67022" w:rsidRDefault="009C5462" w:rsidP="003B71B3">
      <w:pPr>
        <w:tabs>
          <w:tab w:val="right" w:leader="dot" w:pos="8946"/>
        </w:tabs>
        <w:spacing w:before="120" w:after="120"/>
        <w:jc w:val="both"/>
        <w:rPr>
          <w:rFonts w:asciiTheme="minorHAnsi" w:hAnsiTheme="minorHAnsi" w:cstheme="minorHAnsi"/>
          <w:i/>
          <w:sz w:val="22"/>
          <w:szCs w:val="22"/>
          <w:lang w:val="nl-NL"/>
        </w:rPr>
      </w:pPr>
    </w:p>
    <w:p w14:paraId="580FC2AC" w14:textId="77777777" w:rsidR="009C5462" w:rsidRPr="00A67022" w:rsidRDefault="009C5462" w:rsidP="003B71B3">
      <w:pPr>
        <w:tabs>
          <w:tab w:val="right" w:leader="dot" w:pos="8946"/>
        </w:tabs>
        <w:spacing w:before="120" w:after="120"/>
        <w:jc w:val="both"/>
        <w:rPr>
          <w:rFonts w:asciiTheme="minorHAnsi" w:hAnsiTheme="minorHAnsi" w:cstheme="minorHAnsi"/>
          <w:i/>
          <w:sz w:val="22"/>
          <w:szCs w:val="22"/>
          <w:lang w:val="nl-NL"/>
        </w:rPr>
      </w:pPr>
    </w:p>
    <w:p w14:paraId="5E7868DB" w14:textId="527B1CE1"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i/>
          <w:sz w:val="22"/>
          <w:szCs w:val="22"/>
          <w:lang w:val="nl-NL"/>
        </w:rPr>
        <w:t>Wordt overeengekomen wat volgt</w:t>
      </w:r>
      <w:r w:rsidRPr="00A67022">
        <w:rPr>
          <w:rFonts w:asciiTheme="minorHAnsi" w:hAnsiTheme="minorHAnsi" w:cstheme="minorHAnsi"/>
          <w:sz w:val="22"/>
          <w:szCs w:val="22"/>
          <w:lang w:val="nl-NL"/>
        </w:rPr>
        <w:t xml:space="preserve"> : </w:t>
      </w:r>
    </w:p>
    <w:p w14:paraId="4C5B7FD6"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p>
    <w:p w14:paraId="6D440C42"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Artikel 1</w:t>
      </w:r>
    </w:p>
    <w:p w14:paraId="39303B74" w14:textId="42F92640" w:rsidR="00F212CB" w:rsidRPr="00A67022" w:rsidRDefault="00F86188" w:rsidP="00F212CB">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[OPTIE 1: </w:t>
      </w:r>
      <w:r w:rsidR="00F212CB" w:rsidRPr="00A67022">
        <w:rPr>
          <w:rFonts w:asciiTheme="minorHAnsi" w:hAnsiTheme="minorHAnsi" w:cstheme="minorHAnsi"/>
          <w:sz w:val="22"/>
          <w:szCs w:val="22"/>
          <w:lang w:val="nl-NL"/>
        </w:rPr>
        <w:t xml:space="preserve">De werkgever is volgens het Ministerieel Besluit van </w:t>
      </w:r>
      <w:r w:rsidR="00F27175" w:rsidRPr="00A67022">
        <w:rPr>
          <w:rFonts w:asciiTheme="minorHAnsi" w:hAnsiTheme="minorHAnsi" w:cstheme="minorHAnsi"/>
          <w:sz w:val="22"/>
          <w:szCs w:val="22"/>
          <w:lang w:val="nl-NL"/>
        </w:rPr>
        <w:t>23</w:t>
      </w:r>
      <w:r w:rsidR="00F212CB" w:rsidRPr="00A67022">
        <w:rPr>
          <w:rFonts w:asciiTheme="minorHAnsi" w:hAnsiTheme="minorHAnsi" w:cstheme="minorHAnsi"/>
          <w:sz w:val="22"/>
          <w:szCs w:val="22"/>
          <w:lang w:val="nl-NL"/>
        </w:rPr>
        <w:t xml:space="preserve"> maart 2020 een niet essentieel bedrijf. Bijgevolge verplicht </w:t>
      </w:r>
      <w:r w:rsidR="000E74A3" w:rsidRPr="00A67022">
        <w:rPr>
          <w:rFonts w:asciiTheme="minorHAnsi" w:hAnsiTheme="minorHAnsi" w:cstheme="minorHAnsi"/>
          <w:sz w:val="22"/>
          <w:szCs w:val="22"/>
          <w:lang w:val="nl-NL"/>
        </w:rPr>
        <w:t xml:space="preserve">de overheid </w:t>
      </w:r>
      <w:r w:rsidR="00F212CB" w:rsidRPr="00A67022">
        <w:rPr>
          <w:rFonts w:asciiTheme="minorHAnsi" w:hAnsiTheme="minorHAnsi" w:cstheme="minorHAnsi"/>
          <w:sz w:val="22"/>
          <w:szCs w:val="22"/>
          <w:lang w:val="nl-NL"/>
        </w:rPr>
        <w:t xml:space="preserve">alle personeelsleden wiens functie zich ertoe leent </w:t>
      </w:r>
      <w:r w:rsidR="000E74A3" w:rsidRPr="00A67022">
        <w:rPr>
          <w:rFonts w:asciiTheme="minorHAnsi" w:hAnsiTheme="minorHAnsi" w:cstheme="minorHAnsi"/>
          <w:sz w:val="22"/>
          <w:szCs w:val="22"/>
          <w:lang w:val="nl-NL"/>
        </w:rPr>
        <w:t xml:space="preserve">om te </w:t>
      </w:r>
      <w:proofErr w:type="spellStart"/>
      <w:r w:rsidR="000E74A3" w:rsidRPr="00A67022">
        <w:rPr>
          <w:rFonts w:asciiTheme="minorHAnsi" w:hAnsiTheme="minorHAnsi" w:cstheme="minorHAnsi"/>
          <w:sz w:val="22"/>
          <w:szCs w:val="22"/>
          <w:lang w:val="nl-NL"/>
        </w:rPr>
        <w:t>telethuiswerken</w:t>
      </w:r>
      <w:proofErr w:type="spellEnd"/>
      <w:r w:rsidR="000E74A3" w:rsidRPr="00A67022">
        <w:rPr>
          <w:rFonts w:asciiTheme="minorHAnsi" w:hAnsiTheme="minorHAnsi" w:cstheme="minorHAnsi"/>
          <w:sz w:val="22"/>
          <w:szCs w:val="22"/>
          <w:lang w:val="nl-NL"/>
        </w:rPr>
        <w:t xml:space="preserve"> (MB </w:t>
      </w:r>
      <w:r w:rsidR="00F27175" w:rsidRPr="00A67022">
        <w:rPr>
          <w:rFonts w:asciiTheme="minorHAnsi" w:hAnsiTheme="minorHAnsi" w:cstheme="minorHAnsi"/>
          <w:sz w:val="22"/>
          <w:szCs w:val="22"/>
          <w:lang w:val="nl-NL"/>
        </w:rPr>
        <w:t>23</w:t>
      </w:r>
      <w:r w:rsidR="000E74A3" w:rsidRPr="00A67022">
        <w:rPr>
          <w:rFonts w:asciiTheme="minorHAnsi" w:hAnsiTheme="minorHAnsi" w:cstheme="minorHAnsi"/>
          <w:sz w:val="22"/>
          <w:szCs w:val="22"/>
          <w:lang w:val="nl-NL"/>
        </w:rPr>
        <w:t xml:space="preserve"> maart 2020, </w:t>
      </w:r>
      <w:r w:rsidR="000E74A3" w:rsidRPr="00A67022">
        <w:rPr>
          <w:rFonts w:asciiTheme="minorHAnsi" w:hAnsiTheme="minorHAnsi" w:cstheme="minorHAnsi"/>
          <w:i/>
          <w:sz w:val="22"/>
          <w:szCs w:val="22"/>
          <w:lang w:val="nl-NL"/>
        </w:rPr>
        <w:t>BS</w:t>
      </w:r>
      <w:r w:rsidR="000E74A3" w:rsidRPr="00A67022">
        <w:rPr>
          <w:rFonts w:asciiTheme="minorHAnsi" w:hAnsiTheme="minorHAnsi" w:cstheme="minorHAnsi"/>
          <w:sz w:val="22"/>
          <w:szCs w:val="22"/>
          <w:lang w:val="nl-NL"/>
        </w:rPr>
        <w:t xml:space="preserve"> </w:t>
      </w:r>
      <w:r w:rsidR="00F27175" w:rsidRPr="00A67022">
        <w:rPr>
          <w:rFonts w:asciiTheme="minorHAnsi" w:hAnsiTheme="minorHAnsi" w:cstheme="minorHAnsi"/>
          <w:sz w:val="22"/>
          <w:szCs w:val="22"/>
          <w:lang w:val="nl-NL"/>
        </w:rPr>
        <w:t>23</w:t>
      </w:r>
      <w:r w:rsidR="000E74A3" w:rsidRPr="00A67022">
        <w:rPr>
          <w:rFonts w:asciiTheme="minorHAnsi" w:hAnsiTheme="minorHAnsi" w:cstheme="minorHAnsi"/>
          <w:sz w:val="22"/>
          <w:szCs w:val="22"/>
          <w:lang w:val="nl-NL"/>
        </w:rPr>
        <w:t xml:space="preserve"> maart 2020)</w:t>
      </w:r>
      <w:r w:rsidR="00F212CB" w:rsidRPr="00A67022">
        <w:rPr>
          <w:rFonts w:asciiTheme="minorHAnsi" w:hAnsiTheme="minorHAnsi" w:cstheme="minorHAnsi"/>
          <w:sz w:val="22"/>
          <w:szCs w:val="22"/>
          <w:lang w:val="nl-NL"/>
        </w:rPr>
        <w:t>. De werknemer is dergelijk personeelslid.</w:t>
      </w:r>
      <w:r w:rsidRPr="00A67022">
        <w:rPr>
          <w:rFonts w:asciiTheme="minorHAnsi" w:hAnsiTheme="minorHAnsi" w:cstheme="minorHAnsi"/>
          <w:sz w:val="22"/>
          <w:szCs w:val="22"/>
          <w:lang w:val="nl-NL"/>
        </w:rPr>
        <w:t>]</w:t>
      </w:r>
    </w:p>
    <w:p w14:paraId="24B2D2FE" w14:textId="2E139683" w:rsidR="00F86188" w:rsidRPr="00A67022" w:rsidRDefault="00F86188" w:rsidP="00F86188">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[OPTIE 2 De werkgever is volgens het Ministerieel Besluit van </w:t>
      </w:r>
      <w:r w:rsidR="00F27175" w:rsidRPr="00A67022">
        <w:rPr>
          <w:rFonts w:asciiTheme="minorHAnsi" w:hAnsiTheme="minorHAnsi" w:cstheme="minorHAnsi"/>
          <w:sz w:val="22"/>
          <w:szCs w:val="22"/>
          <w:lang w:val="nl-NL"/>
        </w:rPr>
        <w:t>23</w:t>
      </w:r>
      <w:r w:rsidRPr="00A67022">
        <w:rPr>
          <w:rFonts w:asciiTheme="minorHAnsi" w:hAnsiTheme="minorHAnsi" w:cstheme="minorHAnsi"/>
          <w:sz w:val="22"/>
          <w:szCs w:val="22"/>
          <w:lang w:val="nl-NL"/>
        </w:rPr>
        <w:t xml:space="preserve"> maart 2020 een bedrijf uit een cruciale sector of levert een essentiële dienst. Bijgevolg legt de overheid op in de mate van het mogelijke het systeem van </w:t>
      </w:r>
      <w:proofErr w:type="spellStart"/>
      <w:r w:rsidRPr="00A67022">
        <w:rPr>
          <w:rFonts w:asciiTheme="minorHAnsi" w:hAnsiTheme="minorHAnsi" w:cstheme="minorHAnsi"/>
          <w:sz w:val="22"/>
          <w:szCs w:val="22"/>
          <w:lang w:val="nl-NL"/>
        </w:rPr>
        <w:t>telethuiswerk</w:t>
      </w:r>
      <w:proofErr w:type="spellEnd"/>
      <w:r w:rsidRPr="00A67022">
        <w:rPr>
          <w:rFonts w:asciiTheme="minorHAnsi" w:hAnsiTheme="minorHAnsi" w:cstheme="minorHAnsi"/>
          <w:sz w:val="22"/>
          <w:szCs w:val="22"/>
          <w:lang w:val="nl-NL"/>
        </w:rPr>
        <w:t xml:space="preserve"> toe te passen (MB </w:t>
      </w:r>
      <w:r w:rsidR="00F27175" w:rsidRPr="00A67022">
        <w:rPr>
          <w:rFonts w:asciiTheme="minorHAnsi" w:hAnsiTheme="minorHAnsi" w:cstheme="minorHAnsi"/>
          <w:sz w:val="22"/>
          <w:szCs w:val="22"/>
          <w:lang w:val="nl-NL"/>
        </w:rPr>
        <w:t>23</w:t>
      </w:r>
      <w:r w:rsidRPr="00A67022">
        <w:rPr>
          <w:rFonts w:asciiTheme="minorHAnsi" w:hAnsiTheme="minorHAnsi" w:cstheme="minorHAnsi"/>
          <w:sz w:val="22"/>
          <w:szCs w:val="22"/>
          <w:lang w:val="nl-NL"/>
        </w:rPr>
        <w:t xml:space="preserve"> maart 2020, </w:t>
      </w:r>
      <w:r w:rsidRPr="00A67022">
        <w:rPr>
          <w:rFonts w:asciiTheme="minorHAnsi" w:hAnsiTheme="minorHAnsi" w:cstheme="minorHAnsi"/>
          <w:i/>
          <w:sz w:val="22"/>
          <w:szCs w:val="22"/>
          <w:lang w:val="nl-NL"/>
        </w:rPr>
        <w:t>BS</w:t>
      </w:r>
      <w:r w:rsidRPr="00A67022">
        <w:rPr>
          <w:rFonts w:asciiTheme="minorHAnsi" w:hAnsiTheme="minorHAnsi" w:cstheme="minorHAnsi"/>
          <w:sz w:val="22"/>
          <w:szCs w:val="22"/>
          <w:lang w:val="nl-NL"/>
        </w:rPr>
        <w:t xml:space="preserve"> </w:t>
      </w:r>
      <w:r w:rsidR="00F27175" w:rsidRPr="00A67022">
        <w:rPr>
          <w:rFonts w:asciiTheme="minorHAnsi" w:hAnsiTheme="minorHAnsi" w:cstheme="minorHAnsi"/>
          <w:sz w:val="22"/>
          <w:szCs w:val="22"/>
          <w:lang w:val="nl-NL"/>
        </w:rPr>
        <w:t>23</w:t>
      </w:r>
      <w:r w:rsidRPr="00A67022">
        <w:rPr>
          <w:rFonts w:asciiTheme="minorHAnsi" w:hAnsiTheme="minorHAnsi" w:cstheme="minorHAnsi"/>
          <w:sz w:val="22"/>
          <w:szCs w:val="22"/>
          <w:lang w:val="nl-NL"/>
        </w:rPr>
        <w:t xml:space="preserve"> maart 2020). Voor de functie van de werknemer is </w:t>
      </w:r>
      <w:proofErr w:type="spellStart"/>
      <w:r w:rsidRPr="00A67022">
        <w:rPr>
          <w:rFonts w:asciiTheme="minorHAnsi" w:hAnsiTheme="minorHAnsi" w:cstheme="minorHAnsi"/>
          <w:sz w:val="22"/>
          <w:szCs w:val="22"/>
          <w:lang w:val="nl-NL"/>
        </w:rPr>
        <w:t>telethuiswerk</w:t>
      </w:r>
      <w:proofErr w:type="spellEnd"/>
      <w:r w:rsidRPr="00A67022">
        <w:rPr>
          <w:rFonts w:asciiTheme="minorHAnsi" w:hAnsiTheme="minorHAnsi" w:cstheme="minorHAnsi"/>
          <w:sz w:val="22"/>
          <w:szCs w:val="22"/>
          <w:lang w:val="nl-NL"/>
        </w:rPr>
        <w:t xml:space="preserve"> mogelijk.]</w:t>
      </w:r>
    </w:p>
    <w:p w14:paraId="3A966A5A" w14:textId="3E2B9DDC" w:rsidR="00312DC2" w:rsidRPr="00A67022" w:rsidRDefault="00F212CB" w:rsidP="00F212CB">
      <w:pPr>
        <w:tabs>
          <w:tab w:val="right" w:leader="dot" w:pos="8946"/>
        </w:tabs>
        <w:spacing w:before="120" w:after="120"/>
        <w:jc w:val="both"/>
        <w:rPr>
          <w:rFonts w:asciiTheme="minorHAnsi" w:hAnsiTheme="minorHAnsi" w:cstheme="minorHAnsi"/>
          <w:sz w:val="22"/>
          <w:szCs w:val="22"/>
          <w:highlight w:val="yellow"/>
          <w:lang w:val="nl-NL"/>
        </w:rPr>
      </w:pPr>
      <w:r w:rsidRPr="00A67022">
        <w:rPr>
          <w:rFonts w:asciiTheme="minorHAnsi" w:hAnsiTheme="minorHAnsi" w:cstheme="minorHAnsi"/>
          <w:sz w:val="22"/>
          <w:szCs w:val="22"/>
          <w:lang w:val="nl-NL"/>
        </w:rPr>
        <w:t xml:space="preserve">De werknemer en de werkgever gaan er bijgevolg mee akkoord dat de werknemer tijdelijk </w:t>
      </w:r>
      <w:r w:rsidR="00312DC2" w:rsidRPr="00A67022">
        <w:rPr>
          <w:rFonts w:asciiTheme="minorHAnsi" w:hAnsiTheme="minorHAnsi" w:cstheme="minorHAnsi"/>
          <w:sz w:val="22"/>
          <w:szCs w:val="22"/>
          <w:lang w:val="nl-NL"/>
        </w:rPr>
        <w:t xml:space="preserve">van thuis uit </w:t>
      </w:r>
      <w:r w:rsidRPr="00A67022">
        <w:rPr>
          <w:rFonts w:asciiTheme="minorHAnsi" w:hAnsiTheme="minorHAnsi" w:cstheme="minorHAnsi"/>
          <w:sz w:val="22"/>
          <w:szCs w:val="22"/>
          <w:lang w:val="nl-NL"/>
        </w:rPr>
        <w:t>zal</w:t>
      </w:r>
      <w:r w:rsidR="00312DC2" w:rsidRPr="00A67022">
        <w:rPr>
          <w:rFonts w:asciiTheme="minorHAnsi" w:hAnsiTheme="minorHAnsi" w:cstheme="minorHAnsi"/>
          <w:sz w:val="22"/>
          <w:szCs w:val="22"/>
          <w:lang w:val="nl-NL"/>
        </w:rPr>
        <w:t xml:space="preserve"> werken. Dit voorstel en het akkoord worden beschouwd als de aanvraag van de werknemer, zoals bepaald in artikel 119.1 van de arbeidsovereenkomstenwet.</w:t>
      </w:r>
    </w:p>
    <w:p w14:paraId="4EAC2E53" w14:textId="77777777" w:rsidR="00025F57" w:rsidRPr="00A67022" w:rsidRDefault="00025F57" w:rsidP="003B71B3">
      <w:pPr>
        <w:tabs>
          <w:tab w:val="right" w:leader="dot" w:pos="8946"/>
        </w:tabs>
        <w:spacing w:before="120" w:after="120"/>
        <w:jc w:val="both"/>
        <w:rPr>
          <w:rFonts w:asciiTheme="minorHAnsi" w:hAnsiTheme="minorHAnsi" w:cstheme="minorHAnsi"/>
          <w:sz w:val="22"/>
          <w:szCs w:val="22"/>
          <w:lang w:val="nl-NL"/>
        </w:rPr>
      </w:pPr>
    </w:p>
    <w:p w14:paraId="3E7A1618" w14:textId="350C238F" w:rsidR="00025F57" w:rsidRPr="00A67022" w:rsidRDefault="00025F57"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 xml:space="preserve">Artikel 2 </w:t>
      </w:r>
    </w:p>
    <w:p w14:paraId="2DBCEFE1" w14:textId="77777777" w:rsidR="00312DC2" w:rsidRPr="00A67022" w:rsidRDefault="00312DC2" w:rsidP="003B71B3">
      <w:pPr>
        <w:tabs>
          <w:tab w:val="right" w:leader="dot" w:pos="8946"/>
        </w:tabs>
        <w:spacing w:before="120" w:after="120"/>
        <w:jc w:val="both"/>
        <w:rPr>
          <w:rFonts w:asciiTheme="minorHAnsi" w:hAnsiTheme="minorHAnsi" w:cstheme="minorHAnsi"/>
          <w:sz w:val="22"/>
          <w:szCs w:val="22"/>
          <w:u w:val="single"/>
          <w:lang w:val="nl-NL"/>
        </w:rPr>
      </w:pPr>
    </w:p>
    <w:p w14:paraId="6CAE7ECB" w14:textId="4B2B336F" w:rsidR="00F54509" w:rsidRPr="00A67022" w:rsidRDefault="00025F57"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w:t>
      </w:r>
      <w:r w:rsidR="00FB6654" w:rsidRPr="00A67022">
        <w:rPr>
          <w:rFonts w:asciiTheme="minorHAnsi" w:hAnsiTheme="minorHAnsi" w:cstheme="minorHAnsi"/>
          <w:sz w:val="22"/>
          <w:szCs w:val="22"/>
          <w:lang w:val="nl-NL"/>
        </w:rPr>
        <w:t xml:space="preserve">partijen </w:t>
      </w:r>
      <w:r w:rsidRPr="00A67022">
        <w:rPr>
          <w:rFonts w:asciiTheme="minorHAnsi" w:hAnsiTheme="minorHAnsi" w:cstheme="minorHAnsi"/>
          <w:sz w:val="22"/>
          <w:szCs w:val="22"/>
          <w:lang w:val="nl-NL"/>
        </w:rPr>
        <w:t xml:space="preserve">komen bijgevolg </w:t>
      </w:r>
      <w:r w:rsidR="00FB6654" w:rsidRPr="00A67022">
        <w:rPr>
          <w:rFonts w:asciiTheme="minorHAnsi" w:hAnsiTheme="minorHAnsi" w:cstheme="minorHAnsi"/>
          <w:sz w:val="22"/>
          <w:szCs w:val="22"/>
          <w:lang w:val="nl-NL"/>
        </w:rPr>
        <w:t>overeen dat v</w:t>
      </w:r>
      <w:r w:rsidR="00F54509" w:rsidRPr="00A67022">
        <w:rPr>
          <w:rFonts w:asciiTheme="minorHAnsi" w:hAnsiTheme="minorHAnsi" w:cstheme="minorHAnsi"/>
          <w:sz w:val="22"/>
          <w:szCs w:val="22"/>
          <w:lang w:val="nl-NL"/>
        </w:rPr>
        <w:t xml:space="preserve">anaf </w:t>
      </w:r>
      <w:r w:rsidRPr="00A67022">
        <w:rPr>
          <w:rFonts w:asciiTheme="minorHAnsi" w:hAnsiTheme="minorHAnsi" w:cstheme="minorHAnsi"/>
          <w:sz w:val="22"/>
          <w:szCs w:val="22"/>
          <w:lang w:val="nl-NL"/>
        </w:rPr>
        <w:t>[</w:t>
      </w:r>
      <w:r w:rsidR="00AB08EB" w:rsidRPr="00A67022">
        <w:rPr>
          <w:rFonts w:asciiTheme="minorHAnsi" w:hAnsiTheme="minorHAnsi" w:cstheme="minorHAnsi"/>
          <w:sz w:val="22"/>
          <w:szCs w:val="22"/>
          <w:lang w:val="nl-NL"/>
        </w:rPr>
        <w:t>datum</w:t>
      </w:r>
      <w:r w:rsidRPr="00A67022">
        <w:rPr>
          <w:rFonts w:asciiTheme="minorHAnsi" w:hAnsiTheme="minorHAnsi" w:cstheme="minorHAnsi"/>
          <w:sz w:val="22"/>
          <w:szCs w:val="22"/>
          <w:lang w:val="nl-NL"/>
        </w:rPr>
        <w:t>]</w:t>
      </w:r>
      <w:r w:rsidR="00FB6654" w:rsidRPr="00A67022">
        <w:rPr>
          <w:rFonts w:asciiTheme="minorHAnsi" w:hAnsiTheme="minorHAnsi" w:cstheme="minorHAnsi"/>
          <w:sz w:val="22"/>
          <w:szCs w:val="22"/>
          <w:lang w:val="nl-NL"/>
        </w:rPr>
        <w:t xml:space="preserve">, </w:t>
      </w:r>
      <w:r w:rsidR="00F54509" w:rsidRPr="00A67022">
        <w:rPr>
          <w:rFonts w:asciiTheme="minorHAnsi" w:hAnsiTheme="minorHAnsi" w:cstheme="minorHAnsi"/>
          <w:sz w:val="22"/>
          <w:szCs w:val="22"/>
          <w:lang w:val="nl-NL"/>
        </w:rPr>
        <w:t xml:space="preserve">de uitvoering van de arbeidsovereenkomst </w:t>
      </w:r>
    </w:p>
    <w:p w14:paraId="11D81761" w14:textId="46BF3EB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fr-FR"/>
        </w:rPr>
      </w:r>
      <w:r w:rsidR="00A67022" w:rsidRPr="00A67022">
        <w:rPr>
          <w:rFonts w:asciiTheme="minorHAnsi" w:hAnsiTheme="minorHAnsi" w:cstheme="minorHAnsi"/>
          <w:sz w:val="22"/>
          <w:szCs w:val="22"/>
          <w:lang w:val="fr-FR"/>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volledig </w:t>
      </w:r>
      <w:r w:rsidR="00FB6654" w:rsidRPr="00A67022">
        <w:rPr>
          <w:rFonts w:asciiTheme="minorHAnsi" w:hAnsiTheme="minorHAnsi" w:cstheme="minorHAnsi"/>
          <w:sz w:val="22"/>
          <w:szCs w:val="22"/>
          <w:lang w:val="nl-NL"/>
        </w:rPr>
        <w:t xml:space="preserve">zal </w:t>
      </w:r>
      <w:r w:rsidRPr="00A67022">
        <w:rPr>
          <w:rFonts w:asciiTheme="minorHAnsi" w:hAnsiTheme="minorHAnsi" w:cstheme="minorHAnsi"/>
          <w:sz w:val="22"/>
          <w:szCs w:val="22"/>
          <w:lang w:val="nl-NL"/>
        </w:rPr>
        <w:t xml:space="preserve">plaatsvinden vanuit de </w:t>
      </w:r>
      <w:r w:rsidR="00D150E9" w:rsidRPr="00A67022">
        <w:rPr>
          <w:rFonts w:asciiTheme="minorHAnsi" w:hAnsiTheme="minorHAnsi" w:cstheme="minorHAnsi"/>
          <w:sz w:val="22"/>
          <w:szCs w:val="22"/>
          <w:lang w:val="nl-NL"/>
        </w:rPr>
        <w:t>woonplaats</w:t>
      </w:r>
      <w:r w:rsidRPr="00A67022">
        <w:rPr>
          <w:rFonts w:asciiTheme="minorHAnsi" w:hAnsiTheme="minorHAnsi" w:cstheme="minorHAnsi"/>
          <w:sz w:val="22"/>
          <w:szCs w:val="22"/>
          <w:lang w:val="nl-NL"/>
        </w:rPr>
        <w:t xml:space="preserve"> van de werknemer</w:t>
      </w:r>
      <w:r w:rsidR="00025F57" w:rsidRPr="00A67022">
        <w:rPr>
          <w:rFonts w:asciiTheme="minorHAnsi" w:hAnsiTheme="minorHAnsi" w:cstheme="minorHAnsi"/>
          <w:sz w:val="22"/>
          <w:szCs w:val="22"/>
          <w:lang w:val="nl-NL"/>
        </w:rPr>
        <w:t xml:space="preserve"> / de volgende gekozen plaats</w:t>
      </w:r>
      <w:r w:rsidR="00DF516F" w:rsidRPr="00A67022">
        <w:rPr>
          <w:rFonts w:asciiTheme="minorHAnsi" w:hAnsiTheme="minorHAnsi" w:cstheme="minorHAnsi"/>
          <w:sz w:val="22"/>
          <w:szCs w:val="22"/>
          <w:lang w:val="nl-NL"/>
        </w:rPr>
        <w:t xml:space="preserve"> (op voorwaarde dat deze plaats geschikt is om de raad van de overheid omtrent ‘</w:t>
      </w:r>
      <w:proofErr w:type="spellStart"/>
      <w:r w:rsidR="00DF516F" w:rsidRPr="00A67022">
        <w:rPr>
          <w:rFonts w:asciiTheme="minorHAnsi" w:hAnsiTheme="minorHAnsi" w:cstheme="minorHAnsi"/>
          <w:sz w:val="22"/>
          <w:szCs w:val="22"/>
          <w:lang w:val="nl-NL"/>
        </w:rPr>
        <w:t>social</w:t>
      </w:r>
      <w:proofErr w:type="spellEnd"/>
      <w:r w:rsidR="00DF516F" w:rsidRPr="00A67022">
        <w:rPr>
          <w:rFonts w:asciiTheme="minorHAnsi" w:hAnsiTheme="minorHAnsi" w:cstheme="minorHAnsi"/>
          <w:sz w:val="22"/>
          <w:szCs w:val="22"/>
          <w:lang w:val="nl-NL"/>
        </w:rPr>
        <w:t xml:space="preserve"> </w:t>
      </w:r>
      <w:proofErr w:type="spellStart"/>
      <w:r w:rsidR="00DF516F" w:rsidRPr="00A67022">
        <w:rPr>
          <w:rFonts w:asciiTheme="minorHAnsi" w:hAnsiTheme="minorHAnsi" w:cstheme="minorHAnsi"/>
          <w:sz w:val="22"/>
          <w:szCs w:val="22"/>
          <w:lang w:val="nl-NL"/>
        </w:rPr>
        <w:t>distance</w:t>
      </w:r>
      <w:proofErr w:type="spellEnd"/>
      <w:r w:rsidR="00DF516F" w:rsidRPr="00A67022">
        <w:rPr>
          <w:rFonts w:asciiTheme="minorHAnsi" w:hAnsiTheme="minorHAnsi" w:cstheme="minorHAnsi"/>
          <w:sz w:val="22"/>
          <w:szCs w:val="22"/>
          <w:lang w:val="nl-NL"/>
        </w:rPr>
        <w:t>’ op te volgen)</w:t>
      </w:r>
      <w:r w:rsidR="00025F57" w:rsidRPr="00A67022">
        <w:rPr>
          <w:rFonts w:asciiTheme="minorHAnsi" w:hAnsiTheme="minorHAnsi" w:cstheme="minorHAnsi"/>
          <w:sz w:val="22"/>
          <w:szCs w:val="22"/>
          <w:lang w:val="nl-NL"/>
        </w:rPr>
        <w:t>: …………………</w:t>
      </w:r>
    </w:p>
    <w:p w14:paraId="2A05ACFF" w14:textId="66833ECA"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bookmarkStart w:id="0" w:name="Selectievakje1"/>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bookmarkEnd w:id="0"/>
      <w:r w:rsidRPr="00A67022">
        <w:rPr>
          <w:rFonts w:asciiTheme="minorHAnsi" w:hAnsiTheme="minorHAnsi" w:cstheme="minorHAnsi"/>
          <w:sz w:val="22"/>
          <w:szCs w:val="22"/>
          <w:lang w:val="nl-NL"/>
        </w:rPr>
        <w:t xml:space="preserve"> gedeeltelijk </w:t>
      </w:r>
      <w:r w:rsidR="00FB6654" w:rsidRPr="00A67022">
        <w:rPr>
          <w:rFonts w:asciiTheme="minorHAnsi" w:hAnsiTheme="minorHAnsi" w:cstheme="minorHAnsi"/>
          <w:sz w:val="22"/>
          <w:szCs w:val="22"/>
          <w:lang w:val="nl-NL"/>
        </w:rPr>
        <w:t xml:space="preserve">zal </w:t>
      </w:r>
      <w:r w:rsidRPr="00A67022">
        <w:rPr>
          <w:rFonts w:asciiTheme="minorHAnsi" w:hAnsiTheme="minorHAnsi" w:cstheme="minorHAnsi"/>
          <w:sz w:val="22"/>
          <w:szCs w:val="22"/>
          <w:lang w:val="nl-NL"/>
        </w:rPr>
        <w:t xml:space="preserve">plaatsvinden vanuit </w:t>
      </w:r>
      <w:r w:rsidR="00025F57" w:rsidRPr="00A67022">
        <w:rPr>
          <w:rFonts w:asciiTheme="minorHAnsi" w:hAnsiTheme="minorHAnsi" w:cstheme="minorHAnsi"/>
          <w:sz w:val="22"/>
          <w:szCs w:val="22"/>
          <w:lang w:val="nl-NL"/>
        </w:rPr>
        <w:t>de woonplaats van de werknemer / de volgende gekozen plaats</w:t>
      </w:r>
      <w:r w:rsidR="00DF516F" w:rsidRPr="00A67022">
        <w:rPr>
          <w:rFonts w:asciiTheme="minorHAnsi" w:hAnsiTheme="minorHAnsi" w:cstheme="minorHAnsi"/>
          <w:sz w:val="22"/>
          <w:szCs w:val="22"/>
          <w:lang w:val="nl-NL"/>
        </w:rPr>
        <w:t xml:space="preserve"> (op voorwaarde dat deze plaats geschikt is om de raad van de overheid omtrent ‘</w:t>
      </w:r>
      <w:proofErr w:type="spellStart"/>
      <w:r w:rsidR="00DF516F" w:rsidRPr="00A67022">
        <w:rPr>
          <w:rFonts w:asciiTheme="minorHAnsi" w:hAnsiTheme="minorHAnsi" w:cstheme="minorHAnsi"/>
          <w:sz w:val="22"/>
          <w:szCs w:val="22"/>
          <w:lang w:val="nl-NL"/>
        </w:rPr>
        <w:t>social</w:t>
      </w:r>
      <w:proofErr w:type="spellEnd"/>
      <w:r w:rsidR="00DF516F" w:rsidRPr="00A67022">
        <w:rPr>
          <w:rFonts w:asciiTheme="minorHAnsi" w:hAnsiTheme="minorHAnsi" w:cstheme="minorHAnsi"/>
          <w:sz w:val="22"/>
          <w:szCs w:val="22"/>
          <w:lang w:val="nl-NL"/>
        </w:rPr>
        <w:t xml:space="preserve"> </w:t>
      </w:r>
      <w:proofErr w:type="spellStart"/>
      <w:r w:rsidR="00DF516F" w:rsidRPr="00A67022">
        <w:rPr>
          <w:rFonts w:asciiTheme="minorHAnsi" w:hAnsiTheme="minorHAnsi" w:cstheme="minorHAnsi"/>
          <w:sz w:val="22"/>
          <w:szCs w:val="22"/>
          <w:lang w:val="nl-NL"/>
        </w:rPr>
        <w:t>distance</w:t>
      </w:r>
      <w:proofErr w:type="spellEnd"/>
      <w:r w:rsidR="00DF516F" w:rsidRPr="00A67022">
        <w:rPr>
          <w:rFonts w:asciiTheme="minorHAnsi" w:hAnsiTheme="minorHAnsi" w:cstheme="minorHAnsi"/>
          <w:sz w:val="22"/>
          <w:szCs w:val="22"/>
          <w:lang w:val="nl-NL"/>
        </w:rPr>
        <w:t>’ op te volgen)</w:t>
      </w:r>
      <w:r w:rsidR="00025F57"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meer bepaald</w:t>
      </w:r>
      <w:r w:rsidR="00AB08EB" w:rsidRPr="00A67022">
        <w:rPr>
          <w:rFonts w:asciiTheme="minorHAnsi" w:hAnsiTheme="minorHAnsi" w:cstheme="minorHAnsi"/>
          <w:sz w:val="22"/>
          <w:szCs w:val="22"/>
          <w:lang w:val="nl-NL"/>
        </w:rPr>
        <w:t xml:space="preserve"> ………</w:t>
      </w:r>
      <w:r w:rsidRPr="00A67022">
        <w:rPr>
          <w:rFonts w:asciiTheme="minorHAnsi" w:hAnsiTheme="minorHAnsi" w:cstheme="minorHAnsi"/>
          <w:sz w:val="22"/>
          <w:szCs w:val="22"/>
          <w:lang w:val="nl-NL"/>
        </w:rPr>
        <w:t xml:space="preserve"> dagen per week</w:t>
      </w:r>
      <w:r w:rsidR="00D150E9" w:rsidRPr="00A67022">
        <w:rPr>
          <w:rFonts w:asciiTheme="minorHAnsi" w:hAnsiTheme="minorHAnsi" w:cstheme="minorHAnsi"/>
          <w:sz w:val="22"/>
          <w:szCs w:val="22"/>
          <w:lang w:val="nl-NL"/>
        </w:rPr>
        <w:t xml:space="preserve"> / </w:t>
      </w:r>
      <w:r w:rsidR="00AB08EB" w:rsidRPr="00A67022">
        <w:rPr>
          <w:rFonts w:asciiTheme="minorHAnsi" w:hAnsiTheme="minorHAnsi" w:cstheme="minorHAnsi"/>
          <w:sz w:val="22"/>
          <w:szCs w:val="22"/>
          <w:lang w:val="nl-NL"/>
        </w:rPr>
        <w:t>………..</w:t>
      </w:r>
      <w:r w:rsidR="00D150E9" w:rsidRPr="00A67022">
        <w:rPr>
          <w:rFonts w:asciiTheme="minorHAnsi" w:hAnsiTheme="minorHAnsi" w:cstheme="minorHAnsi"/>
          <w:sz w:val="22"/>
          <w:szCs w:val="22"/>
          <w:lang w:val="nl-NL"/>
        </w:rPr>
        <w:t xml:space="preserve"> per maan</w:t>
      </w:r>
      <w:r w:rsidR="00F5565F" w:rsidRPr="00A67022">
        <w:rPr>
          <w:rFonts w:asciiTheme="minorHAnsi" w:hAnsiTheme="minorHAnsi" w:cstheme="minorHAnsi"/>
          <w:sz w:val="22"/>
          <w:szCs w:val="22"/>
          <w:lang w:val="nl-NL"/>
        </w:rPr>
        <w:t>d/om volgende functies uit te oefenen.</w:t>
      </w:r>
    </w:p>
    <w:p w14:paraId="36CA746D" w14:textId="77777777" w:rsidR="00A2621A" w:rsidRPr="00A67022" w:rsidRDefault="00A2621A" w:rsidP="003B71B3">
      <w:pPr>
        <w:tabs>
          <w:tab w:val="right" w:leader="dot" w:pos="8946"/>
        </w:tabs>
        <w:spacing w:before="120" w:after="120"/>
        <w:jc w:val="both"/>
        <w:rPr>
          <w:rFonts w:asciiTheme="minorHAnsi" w:hAnsiTheme="minorHAnsi" w:cstheme="minorHAnsi"/>
          <w:sz w:val="22"/>
          <w:szCs w:val="22"/>
          <w:u w:val="single"/>
          <w:lang w:val="nl-NL"/>
        </w:rPr>
      </w:pPr>
    </w:p>
    <w:p w14:paraId="0FE13F82" w14:textId="42BDF92A" w:rsidR="00025F57" w:rsidRPr="00A67022" w:rsidRDefault="00025F57"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 xml:space="preserve">Artikel </w:t>
      </w:r>
      <w:r w:rsidR="00F207FF" w:rsidRPr="00A67022">
        <w:rPr>
          <w:rFonts w:asciiTheme="minorHAnsi" w:hAnsiTheme="minorHAnsi" w:cstheme="minorHAnsi"/>
          <w:sz w:val="22"/>
          <w:szCs w:val="22"/>
          <w:u w:val="single"/>
          <w:lang w:val="nl-NL"/>
        </w:rPr>
        <w:t>3</w:t>
      </w:r>
    </w:p>
    <w:p w14:paraId="4F4E23C2" w14:textId="77777777" w:rsidR="008B5BB1" w:rsidRPr="00A67022" w:rsidRDefault="00025F57"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De werknemer geniet dezelfde rechten inzake arbeidsvoorwaarden en is onderworpen aan een gelijkwaardige werkbelasting en aan gelijkwaardige prestatienormen als wanneer de werknemer niet zou telewerken. De werkbelasti</w:t>
      </w:r>
      <w:r w:rsidR="008B5BB1" w:rsidRPr="00A67022">
        <w:rPr>
          <w:rFonts w:asciiTheme="minorHAnsi" w:hAnsiTheme="minorHAnsi" w:cstheme="minorHAnsi"/>
          <w:sz w:val="22"/>
          <w:szCs w:val="22"/>
          <w:lang w:val="nl-NL"/>
        </w:rPr>
        <w:t>n</w:t>
      </w:r>
      <w:r w:rsidRPr="00A67022">
        <w:rPr>
          <w:rFonts w:asciiTheme="minorHAnsi" w:hAnsiTheme="minorHAnsi" w:cstheme="minorHAnsi"/>
          <w:sz w:val="22"/>
          <w:szCs w:val="22"/>
          <w:lang w:val="nl-NL"/>
        </w:rPr>
        <w:t xml:space="preserve">g en prestatienormen zijn bijgevolg </w:t>
      </w:r>
      <w:r w:rsidR="008B5BB1" w:rsidRPr="00A67022">
        <w:rPr>
          <w:rFonts w:asciiTheme="minorHAnsi" w:hAnsiTheme="minorHAnsi" w:cstheme="minorHAnsi"/>
          <w:sz w:val="22"/>
          <w:szCs w:val="22"/>
          <w:lang w:val="nl-NL"/>
        </w:rPr>
        <w:t xml:space="preserve">gelijkaardig aan </w:t>
      </w:r>
      <w:r w:rsidRPr="00A67022">
        <w:rPr>
          <w:rFonts w:asciiTheme="minorHAnsi" w:hAnsiTheme="minorHAnsi" w:cstheme="minorHAnsi"/>
          <w:sz w:val="22"/>
          <w:szCs w:val="22"/>
          <w:lang w:val="nl-NL"/>
        </w:rPr>
        <w:t>vergelijkbare werknemers die op de bedrijfslocatie van de werkgever werken.</w:t>
      </w:r>
    </w:p>
    <w:p w14:paraId="03BEB8E6" w14:textId="77777777" w:rsidR="008B5BB1" w:rsidRPr="00A67022" w:rsidRDefault="008B5BB1" w:rsidP="003B71B3">
      <w:pPr>
        <w:tabs>
          <w:tab w:val="right" w:leader="dot" w:pos="8946"/>
        </w:tabs>
        <w:spacing w:before="120" w:after="120"/>
        <w:jc w:val="both"/>
        <w:rPr>
          <w:rFonts w:asciiTheme="minorHAnsi" w:hAnsiTheme="minorHAnsi" w:cstheme="minorHAnsi"/>
          <w:sz w:val="22"/>
          <w:szCs w:val="22"/>
          <w:u w:val="single"/>
          <w:lang w:val="nl-NL"/>
        </w:rPr>
      </w:pPr>
    </w:p>
    <w:p w14:paraId="59EEB114" w14:textId="77777777" w:rsidR="00312DC2" w:rsidRPr="00A67022" w:rsidRDefault="008B5BB1"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 xml:space="preserve">Artikel </w:t>
      </w:r>
      <w:r w:rsidR="00F207FF" w:rsidRPr="00A67022">
        <w:rPr>
          <w:rFonts w:asciiTheme="minorHAnsi" w:hAnsiTheme="minorHAnsi" w:cstheme="minorHAnsi"/>
          <w:sz w:val="22"/>
          <w:szCs w:val="22"/>
          <w:u w:val="single"/>
          <w:lang w:val="nl-NL"/>
        </w:rPr>
        <w:t>4</w:t>
      </w:r>
    </w:p>
    <w:p w14:paraId="46C806DA" w14:textId="72408667" w:rsidR="009F3856" w:rsidRPr="00A67022" w:rsidRDefault="00F5565F"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w:t>
      </w:r>
      <w:r w:rsidR="00025F57" w:rsidRPr="00A67022">
        <w:rPr>
          <w:rFonts w:asciiTheme="minorHAnsi" w:hAnsiTheme="minorHAnsi" w:cstheme="minorHAnsi"/>
          <w:sz w:val="22"/>
          <w:szCs w:val="22"/>
          <w:lang w:val="nl-NL"/>
        </w:rPr>
        <w:t>De occasionele telewerker organiseert zijn werk binnen het kader van de in de onderneming geldende arbeidsduur.</w:t>
      </w:r>
      <w:r w:rsidRPr="00A67022">
        <w:rPr>
          <w:rFonts w:asciiTheme="minorHAnsi" w:hAnsiTheme="minorHAnsi" w:cstheme="minorHAnsi"/>
          <w:sz w:val="22"/>
          <w:szCs w:val="22"/>
          <w:lang w:val="nl-NL"/>
        </w:rPr>
        <w:t xml:space="preserve"> </w:t>
      </w:r>
      <w:r w:rsidR="00860FFA" w:rsidRPr="00A67022">
        <w:rPr>
          <w:rFonts w:asciiTheme="minorHAnsi" w:hAnsiTheme="minorHAnsi" w:cstheme="minorHAnsi"/>
          <w:sz w:val="22"/>
          <w:szCs w:val="22"/>
          <w:lang w:val="nl-NL"/>
        </w:rPr>
        <w:t xml:space="preserve">De arbeidsduur van een dag werken thuis of op een elders gekozen plaats verschilt niet van een gewone werkdag die de werknemer in de kantoren van de werkgever zou presteren. </w:t>
      </w:r>
      <w:r w:rsidR="008B5BB1" w:rsidRPr="00A67022">
        <w:rPr>
          <w:rFonts w:asciiTheme="minorHAnsi" w:hAnsiTheme="minorHAnsi" w:cstheme="minorHAnsi"/>
          <w:sz w:val="22"/>
          <w:szCs w:val="22"/>
          <w:lang w:val="nl-NL"/>
        </w:rPr>
        <w:t xml:space="preserve">Het is de werknemer </w:t>
      </w:r>
      <w:r w:rsidR="009F3856" w:rsidRPr="00A67022">
        <w:rPr>
          <w:rFonts w:asciiTheme="minorHAnsi" w:hAnsiTheme="minorHAnsi" w:cstheme="minorHAnsi"/>
          <w:sz w:val="22"/>
          <w:szCs w:val="22"/>
          <w:lang w:val="nl-NL"/>
        </w:rPr>
        <w:t xml:space="preserve">bijgevolg </w:t>
      </w:r>
      <w:r w:rsidR="008B5BB1" w:rsidRPr="00A67022">
        <w:rPr>
          <w:rFonts w:asciiTheme="minorHAnsi" w:hAnsiTheme="minorHAnsi" w:cstheme="minorHAnsi"/>
          <w:sz w:val="22"/>
          <w:szCs w:val="22"/>
          <w:lang w:val="nl-NL"/>
        </w:rPr>
        <w:t xml:space="preserve">gedurende de duur van het </w:t>
      </w:r>
      <w:r w:rsidR="003548D5" w:rsidRPr="00A67022">
        <w:rPr>
          <w:rFonts w:asciiTheme="minorHAnsi" w:hAnsiTheme="minorHAnsi" w:cstheme="minorHAnsi"/>
          <w:sz w:val="22"/>
          <w:szCs w:val="22"/>
          <w:lang w:val="nl-NL"/>
        </w:rPr>
        <w:t>Corona-</w:t>
      </w:r>
      <w:r w:rsidR="008B5BB1" w:rsidRPr="00A67022">
        <w:rPr>
          <w:rFonts w:asciiTheme="minorHAnsi" w:hAnsiTheme="minorHAnsi" w:cstheme="minorHAnsi"/>
          <w:sz w:val="22"/>
          <w:szCs w:val="22"/>
          <w:lang w:val="nl-NL"/>
        </w:rPr>
        <w:t xml:space="preserve">telewerk niet toegelaten </w:t>
      </w:r>
      <w:r w:rsidR="009F3856" w:rsidRPr="00A67022">
        <w:rPr>
          <w:rFonts w:asciiTheme="minorHAnsi" w:hAnsiTheme="minorHAnsi" w:cstheme="minorHAnsi"/>
          <w:sz w:val="22"/>
          <w:szCs w:val="22"/>
          <w:lang w:val="nl-NL"/>
        </w:rPr>
        <w:t xml:space="preserve">bijkomende </w:t>
      </w:r>
      <w:r w:rsidR="008B5BB1" w:rsidRPr="00A67022">
        <w:rPr>
          <w:rFonts w:asciiTheme="minorHAnsi" w:hAnsiTheme="minorHAnsi" w:cstheme="minorHAnsi"/>
          <w:sz w:val="22"/>
          <w:szCs w:val="22"/>
          <w:lang w:val="nl-NL"/>
        </w:rPr>
        <w:t>uren</w:t>
      </w:r>
      <w:r w:rsidR="009F3856" w:rsidRPr="00A67022">
        <w:rPr>
          <w:rFonts w:asciiTheme="minorHAnsi" w:hAnsiTheme="minorHAnsi" w:cstheme="minorHAnsi"/>
          <w:sz w:val="22"/>
          <w:szCs w:val="22"/>
          <w:lang w:val="nl-NL"/>
        </w:rPr>
        <w:t xml:space="preserve">, </w:t>
      </w:r>
      <w:proofErr w:type="spellStart"/>
      <w:r w:rsidR="009F3856" w:rsidRPr="00A67022">
        <w:rPr>
          <w:rFonts w:asciiTheme="minorHAnsi" w:hAnsiTheme="minorHAnsi" w:cstheme="minorHAnsi"/>
          <w:sz w:val="22"/>
          <w:szCs w:val="22"/>
          <w:lang w:val="nl-NL"/>
        </w:rPr>
        <w:t>meeruren</w:t>
      </w:r>
      <w:proofErr w:type="spellEnd"/>
      <w:r w:rsidR="009F3856" w:rsidRPr="00A67022">
        <w:rPr>
          <w:rFonts w:asciiTheme="minorHAnsi" w:hAnsiTheme="minorHAnsi" w:cstheme="minorHAnsi"/>
          <w:sz w:val="22"/>
          <w:szCs w:val="22"/>
          <w:lang w:val="nl-NL"/>
        </w:rPr>
        <w:t xml:space="preserve"> of overuren</w:t>
      </w:r>
      <w:r w:rsidR="00AB08EB" w:rsidRPr="00A67022">
        <w:rPr>
          <w:rFonts w:asciiTheme="minorHAnsi" w:hAnsiTheme="minorHAnsi" w:cstheme="minorHAnsi"/>
          <w:sz w:val="22"/>
          <w:szCs w:val="22"/>
          <w:lang w:val="nl-NL"/>
        </w:rPr>
        <w:t xml:space="preserve"> te presteren</w:t>
      </w:r>
      <w:r w:rsidR="009F3856" w:rsidRPr="00A67022">
        <w:rPr>
          <w:rFonts w:asciiTheme="minorHAnsi" w:hAnsiTheme="minorHAnsi" w:cstheme="minorHAnsi"/>
          <w:sz w:val="22"/>
          <w:szCs w:val="22"/>
          <w:lang w:val="nl-NL"/>
        </w:rPr>
        <w:t xml:space="preserve">. Overuren, </w:t>
      </w:r>
      <w:proofErr w:type="spellStart"/>
      <w:r w:rsidR="009F3856" w:rsidRPr="00A67022">
        <w:rPr>
          <w:rFonts w:asciiTheme="minorHAnsi" w:hAnsiTheme="minorHAnsi" w:cstheme="minorHAnsi"/>
          <w:sz w:val="22"/>
          <w:szCs w:val="22"/>
          <w:lang w:val="nl-NL"/>
        </w:rPr>
        <w:t>meeruren</w:t>
      </w:r>
      <w:proofErr w:type="spellEnd"/>
      <w:r w:rsidR="009F3856" w:rsidRPr="00A67022">
        <w:rPr>
          <w:rFonts w:asciiTheme="minorHAnsi" w:hAnsiTheme="minorHAnsi" w:cstheme="minorHAnsi"/>
          <w:sz w:val="22"/>
          <w:szCs w:val="22"/>
          <w:lang w:val="nl-NL"/>
        </w:rPr>
        <w:t xml:space="preserve"> of bijkomende uren zijn uren die hoger zijn dan de contractuele dag of weekgrens.</w:t>
      </w:r>
    </w:p>
    <w:p w14:paraId="02BBB4FD" w14:textId="77777777" w:rsidR="00F5565F" w:rsidRPr="00A67022" w:rsidRDefault="00F5565F"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w:t>
      </w:r>
      <w:r w:rsidR="009F3856" w:rsidRPr="00A67022">
        <w:rPr>
          <w:rFonts w:asciiTheme="minorHAnsi" w:hAnsiTheme="minorHAnsi" w:cstheme="minorHAnsi"/>
          <w:sz w:val="22"/>
          <w:szCs w:val="22"/>
          <w:lang w:val="nl-NL"/>
        </w:rPr>
        <w:t>Gedurende het occasionele telewerk, zal de werknemer werken volgens het klassieke werkrooster dat ook van toepassing is wanneer hij op de bedrijfslocatie zou werken. Het is de werknemer niet toegelaten buiten dit werkrooster te werken.</w:t>
      </w:r>
    </w:p>
    <w:p w14:paraId="761AEE93" w14:textId="77777777" w:rsidR="008B5BB1" w:rsidRPr="00A67022" w:rsidRDefault="008B5BB1" w:rsidP="003B71B3">
      <w:pPr>
        <w:tabs>
          <w:tab w:val="right" w:leader="dot" w:pos="8946"/>
        </w:tabs>
        <w:spacing w:before="120" w:after="120"/>
        <w:jc w:val="both"/>
        <w:rPr>
          <w:rFonts w:asciiTheme="minorHAnsi" w:hAnsiTheme="minorHAnsi" w:cstheme="minorHAnsi"/>
          <w:sz w:val="22"/>
          <w:szCs w:val="22"/>
          <w:lang w:val="nl-NL"/>
        </w:rPr>
      </w:pPr>
    </w:p>
    <w:p w14:paraId="69C19440"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lastRenderedPageBreak/>
        <w:t xml:space="preserve">Artikel </w:t>
      </w:r>
      <w:r w:rsidR="00F207FF" w:rsidRPr="00A67022">
        <w:rPr>
          <w:rFonts w:asciiTheme="minorHAnsi" w:hAnsiTheme="minorHAnsi" w:cstheme="minorHAnsi"/>
          <w:sz w:val="22"/>
          <w:szCs w:val="22"/>
          <w:u w:val="single"/>
          <w:lang w:val="nl-NL"/>
        </w:rPr>
        <w:t>5</w:t>
      </w:r>
    </w:p>
    <w:p w14:paraId="296EE04D" w14:textId="727D1BAE" w:rsidR="00921353" w:rsidRPr="00A67022" w:rsidRDefault="00921353" w:rsidP="003B71B3">
      <w:pPr>
        <w:tabs>
          <w:tab w:val="left" w:pos="227"/>
          <w:tab w:val="left" w:pos="2637"/>
          <w:tab w:val="right" w:pos="850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werknemer moet </w:t>
      </w:r>
      <w:r w:rsidR="00F207FF" w:rsidRPr="00A67022">
        <w:rPr>
          <w:rFonts w:asciiTheme="minorHAnsi" w:hAnsiTheme="minorHAnsi" w:cstheme="minorHAnsi"/>
          <w:sz w:val="22"/>
          <w:szCs w:val="22"/>
          <w:lang w:val="nl-NL"/>
        </w:rPr>
        <w:t>op dagen dat hij volgens zijn arbeidsovereenkom</w:t>
      </w:r>
      <w:r w:rsidR="00AB08EB" w:rsidRPr="00A67022">
        <w:rPr>
          <w:rFonts w:asciiTheme="minorHAnsi" w:hAnsiTheme="minorHAnsi" w:cstheme="minorHAnsi"/>
          <w:sz w:val="22"/>
          <w:szCs w:val="22"/>
          <w:lang w:val="nl-NL"/>
        </w:rPr>
        <w:t>s</w:t>
      </w:r>
      <w:r w:rsidR="00F207FF" w:rsidRPr="00A67022">
        <w:rPr>
          <w:rFonts w:asciiTheme="minorHAnsi" w:hAnsiTheme="minorHAnsi" w:cstheme="minorHAnsi"/>
          <w:sz w:val="22"/>
          <w:szCs w:val="22"/>
          <w:lang w:val="nl-NL"/>
        </w:rPr>
        <w:t xml:space="preserve">t werkt van… tot… </w:t>
      </w:r>
      <w:r w:rsidRPr="00A67022">
        <w:rPr>
          <w:rFonts w:asciiTheme="minorHAnsi" w:hAnsiTheme="minorHAnsi" w:cstheme="minorHAnsi"/>
          <w:sz w:val="22"/>
          <w:szCs w:val="22"/>
          <w:lang w:val="nl-NL"/>
        </w:rPr>
        <w:t>bereikbaar zijn via e-mail of via elk ander communicatiemiddel zoals telefoon</w:t>
      </w:r>
      <w:r w:rsidR="00223270" w:rsidRPr="00A67022">
        <w:rPr>
          <w:rFonts w:asciiTheme="minorHAnsi" w:hAnsiTheme="minorHAnsi" w:cstheme="minorHAnsi"/>
          <w:sz w:val="22"/>
          <w:szCs w:val="22"/>
          <w:lang w:val="nl-NL"/>
        </w:rPr>
        <w:t>,</w:t>
      </w:r>
      <w:r w:rsidRPr="00A67022">
        <w:rPr>
          <w:rFonts w:asciiTheme="minorHAnsi" w:hAnsiTheme="minorHAnsi" w:cstheme="minorHAnsi"/>
          <w:sz w:val="22"/>
          <w:szCs w:val="22"/>
          <w:lang w:val="nl-NL"/>
        </w:rPr>
        <w:t xml:space="preserve"> GSM</w:t>
      </w:r>
      <w:r w:rsidR="00223270" w:rsidRPr="00A67022">
        <w:rPr>
          <w:rFonts w:asciiTheme="minorHAnsi" w:hAnsiTheme="minorHAnsi" w:cstheme="minorHAnsi"/>
          <w:sz w:val="22"/>
          <w:szCs w:val="22"/>
          <w:lang w:val="nl-NL"/>
        </w:rPr>
        <w:t>, of dergelijke</w:t>
      </w:r>
      <w:r w:rsidRPr="00A67022">
        <w:rPr>
          <w:rFonts w:asciiTheme="minorHAnsi" w:hAnsiTheme="minorHAnsi" w:cstheme="minorHAnsi"/>
          <w:sz w:val="22"/>
          <w:szCs w:val="22"/>
          <w:lang w:val="nl-NL"/>
        </w:rPr>
        <w:t>.</w:t>
      </w:r>
    </w:p>
    <w:p w14:paraId="122B36A3" w14:textId="77777777" w:rsidR="00C34D75" w:rsidRPr="00A67022" w:rsidRDefault="00C34D75" w:rsidP="003B71B3">
      <w:pPr>
        <w:tabs>
          <w:tab w:val="left" w:pos="227"/>
          <w:tab w:val="left" w:pos="2637"/>
          <w:tab w:val="right" w:pos="850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werknemer kan tijdens de bedrijfsuren </w:t>
      </w:r>
      <w:r w:rsidR="00223270" w:rsidRPr="00A67022">
        <w:rPr>
          <w:rFonts w:asciiTheme="minorHAnsi" w:hAnsiTheme="minorHAnsi" w:cstheme="minorHAnsi"/>
          <w:sz w:val="22"/>
          <w:szCs w:val="22"/>
          <w:lang w:val="nl-NL"/>
        </w:rPr>
        <w:t xml:space="preserve">(zie arbeidsreglement) </w:t>
      </w:r>
      <w:r w:rsidRPr="00A67022">
        <w:rPr>
          <w:rFonts w:asciiTheme="minorHAnsi" w:hAnsiTheme="minorHAnsi" w:cstheme="minorHAnsi"/>
          <w:sz w:val="22"/>
          <w:szCs w:val="22"/>
          <w:lang w:val="nl-NL"/>
        </w:rPr>
        <w:t>van de werkgever beroep doen op technische ondersteuning</w:t>
      </w:r>
      <w:r w:rsidR="00223270" w:rsidRPr="00A67022">
        <w:rPr>
          <w:rFonts w:asciiTheme="minorHAnsi" w:hAnsiTheme="minorHAnsi" w:cstheme="minorHAnsi"/>
          <w:sz w:val="22"/>
          <w:szCs w:val="22"/>
          <w:lang w:val="nl-NL"/>
        </w:rPr>
        <w:t xml:space="preserve"> op volgend telefoonnummer: </w:t>
      </w:r>
      <w:r w:rsidR="00F207FF" w:rsidRPr="00A67022">
        <w:rPr>
          <w:rFonts w:asciiTheme="minorHAnsi" w:hAnsiTheme="minorHAnsi" w:cstheme="minorHAnsi"/>
          <w:sz w:val="22"/>
          <w:szCs w:val="22"/>
          <w:lang w:val="nl-NL"/>
        </w:rPr>
        <w:t>…….. of volgend e-mailadres…………….</w:t>
      </w:r>
    </w:p>
    <w:p w14:paraId="1EDBD446" w14:textId="77777777" w:rsidR="00C34D75" w:rsidRPr="00A67022" w:rsidRDefault="00C34D75" w:rsidP="003B71B3">
      <w:pPr>
        <w:tabs>
          <w:tab w:val="right" w:leader="dot" w:pos="8946"/>
        </w:tabs>
        <w:spacing w:before="120" w:after="120"/>
        <w:jc w:val="both"/>
        <w:rPr>
          <w:rFonts w:asciiTheme="minorHAnsi" w:hAnsiTheme="minorHAnsi" w:cstheme="minorHAnsi"/>
          <w:sz w:val="22"/>
          <w:szCs w:val="22"/>
          <w:lang w:val="nl-NL"/>
        </w:rPr>
      </w:pPr>
    </w:p>
    <w:p w14:paraId="726B38B9"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 xml:space="preserve">Artikel </w:t>
      </w:r>
      <w:r w:rsidR="00F207FF" w:rsidRPr="00A67022">
        <w:rPr>
          <w:rFonts w:asciiTheme="minorHAnsi" w:hAnsiTheme="minorHAnsi" w:cstheme="minorHAnsi"/>
          <w:sz w:val="22"/>
          <w:szCs w:val="22"/>
          <w:u w:val="single"/>
          <w:lang w:val="nl-NL"/>
        </w:rPr>
        <w:t>6</w:t>
      </w:r>
    </w:p>
    <w:p w14:paraId="2A65BAD7" w14:textId="30712185" w:rsidR="00EA0053" w:rsidRPr="00A67022" w:rsidRDefault="00EA0053" w:rsidP="00EA005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fr-FR"/>
        </w:rPr>
      </w:r>
      <w:r w:rsidR="00A67022" w:rsidRPr="00A67022">
        <w:rPr>
          <w:rFonts w:asciiTheme="minorHAnsi" w:hAnsiTheme="minorHAnsi" w:cstheme="minorHAnsi"/>
          <w:sz w:val="22"/>
          <w:szCs w:val="22"/>
          <w:lang w:val="fr-FR"/>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Het </w:t>
      </w:r>
      <w:r w:rsidR="003548D5" w:rsidRPr="00A67022">
        <w:rPr>
          <w:rFonts w:asciiTheme="minorHAnsi" w:hAnsiTheme="minorHAnsi" w:cstheme="minorHAnsi"/>
          <w:sz w:val="22"/>
          <w:szCs w:val="22"/>
          <w:lang w:val="nl-NL"/>
        </w:rPr>
        <w:t>Corona-</w:t>
      </w:r>
      <w:r w:rsidRPr="00A67022">
        <w:rPr>
          <w:rFonts w:asciiTheme="minorHAnsi" w:hAnsiTheme="minorHAnsi" w:cstheme="minorHAnsi"/>
          <w:sz w:val="22"/>
          <w:szCs w:val="22"/>
          <w:lang w:val="nl-NL"/>
        </w:rPr>
        <w:t xml:space="preserve"> telewerk veroorzaakt voor de telewerker geen bijkomende kosten. De werkgever betaalt omwille van het telewerk geen bijkomende onkostenvergoeding.</w:t>
      </w:r>
    </w:p>
    <w:p w14:paraId="4B2F7787" w14:textId="7F1FA7C8" w:rsidR="00F54509" w:rsidRPr="00A67022" w:rsidRDefault="00223270"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De werknemer zal vergoed worden voor de door hem/haar gemaakte onkosten in het kader van het </w:t>
      </w:r>
      <w:r w:rsidR="00F207FF" w:rsidRPr="00A67022">
        <w:rPr>
          <w:rFonts w:asciiTheme="minorHAnsi" w:hAnsiTheme="minorHAnsi" w:cstheme="minorHAnsi"/>
          <w:sz w:val="22"/>
          <w:szCs w:val="22"/>
          <w:lang w:val="nl-NL"/>
        </w:rPr>
        <w:t xml:space="preserve">occasionele </w:t>
      </w:r>
      <w:r w:rsidRPr="00A67022">
        <w:rPr>
          <w:rFonts w:asciiTheme="minorHAnsi" w:hAnsiTheme="minorHAnsi" w:cstheme="minorHAnsi"/>
          <w:sz w:val="22"/>
          <w:szCs w:val="22"/>
          <w:lang w:val="nl-NL"/>
        </w:rPr>
        <w:t>telewerk</w:t>
      </w:r>
      <w:r w:rsidR="00F207FF" w:rsidRPr="00A67022">
        <w:rPr>
          <w:rFonts w:asciiTheme="minorHAnsi" w:hAnsiTheme="minorHAnsi" w:cstheme="minorHAnsi"/>
          <w:sz w:val="22"/>
          <w:szCs w:val="22"/>
          <w:lang w:val="nl-NL"/>
        </w:rPr>
        <w:t xml:space="preserve"> en zolang hij </w:t>
      </w:r>
      <w:r w:rsidR="003548D5" w:rsidRPr="00A67022">
        <w:rPr>
          <w:rFonts w:asciiTheme="minorHAnsi" w:hAnsiTheme="minorHAnsi" w:cstheme="minorHAnsi"/>
          <w:sz w:val="22"/>
          <w:szCs w:val="22"/>
          <w:lang w:val="nl-NL"/>
        </w:rPr>
        <w:t>Corona-</w:t>
      </w:r>
      <w:proofErr w:type="spellStart"/>
      <w:r w:rsidR="00F207FF" w:rsidRPr="00A67022">
        <w:rPr>
          <w:rFonts w:asciiTheme="minorHAnsi" w:hAnsiTheme="minorHAnsi" w:cstheme="minorHAnsi"/>
          <w:sz w:val="22"/>
          <w:szCs w:val="22"/>
          <w:lang w:val="nl-NL"/>
        </w:rPr>
        <w:t>telewerkt</w:t>
      </w:r>
      <w:proofErr w:type="spellEnd"/>
      <w:r w:rsidRPr="00A67022">
        <w:rPr>
          <w:rFonts w:asciiTheme="minorHAnsi" w:hAnsiTheme="minorHAnsi" w:cstheme="minorHAnsi"/>
          <w:sz w:val="22"/>
          <w:szCs w:val="22"/>
          <w:lang w:val="nl-NL"/>
        </w:rPr>
        <w:t>.</w:t>
      </w:r>
      <w:r w:rsidR="00752513" w:rsidRPr="00A67022">
        <w:rPr>
          <w:rFonts w:asciiTheme="minorHAnsi" w:hAnsiTheme="minorHAnsi" w:cstheme="minorHAnsi"/>
          <w:sz w:val="22"/>
          <w:szCs w:val="22"/>
          <w:lang w:val="nl-NL"/>
        </w:rPr>
        <w:t xml:space="preserve"> </w:t>
      </w:r>
      <w:r w:rsidR="00F54509" w:rsidRPr="00A67022">
        <w:rPr>
          <w:rFonts w:asciiTheme="minorHAnsi" w:hAnsiTheme="minorHAnsi" w:cstheme="minorHAnsi"/>
          <w:sz w:val="22"/>
          <w:szCs w:val="22"/>
          <w:lang w:val="nl-NL"/>
        </w:rPr>
        <w:t xml:space="preserve">De </w:t>
      </w:r>
      <w:r w:rsidR="00F54509" w:rsidRPr="00A67022">
        <w:rPr>
          <w:rFonts w:asciiTheme="minorHAnsi" w:hAnsiTheme="minorHAnsi" w:cstheme="minorHAnsi"/>
          <w:b/>
          <w:sz w:val="22"/>
          <w:szCs w:val="22"/>
          <w:lang w:val="nl-NL"/>
        </w:rPr>
        <w:t>forfaitaire</w:t>
      </w:r>
      <w:r w:rsidR="00F54509" w:rsidRPr="00A67022">
        <w:rPr>
          <w:rFonts w:asciiTheme="minorHAnsi" w:hAnsiTheme="minorHAnsi" w:cstheme="minorHAnsi"/>
          <w:sz w:val="22"/>
          <w:szCs w:val="22"/>
          <w:lang w:val="nl-NL"/>
        </w:rPr>
        <w:t xml:space="preserve"> </w:t>
      </w:r>
      <w:r w:rsidR="00F54509" w:rsidRPr="00A67022">
        <w:rPr>
          <w:rFonts w:asciiTheme="minorHAnsi" w:hAnsiTheme="minorHAnsi" w:cstheme="minorHAnsi"/>
          <w:b/>
          <w:sz w:val="22"/>
          <w:szCs w:val="22"/>
          <w:lang w:val="nl-NL"/>
        </w:rPr>
        <w:t>onkostenvergoeding</w:t>
      </w:r>
      <w:r w:rsidR="00F54509" w:rsidRPr="00A67022">
        <w:rPr>
          <w:rFonts w:asciiTheme="minorHAnsi" w:hAnsiTheme="minorHAnsi" w:cstheme="minorHAnsi"/>
          <w:sz w:val="22"/>
          <w:szCs w:val="22"/>
          <w:lang w:val="nl-NL"/>
        </w:rPr>
        <w:t xml:space="preserve"> bedraagt </w:t>
      </w:r>
      <w:r w:rsidR="00F54509" w:rsidRPr="00A67022">
        <w:rPr>
          <w:rFonts w:asciiTheme="minorHAnsi" w:hAnsiTheme="minorHAnsi" w:cstheme="minorHAnsi"/>
          <w:sz w:val="22"/>
          <w:szCs w:val="22"/>
          <w:lang w:val="nl-NL"/>
        </w:rPr>
        <w:fldChar w:fldCharType="begin">
          <w:ffData>
            <w:name w:val="Tekstvak32"/>
            <w:enabled/>
            <w:calcOnExit w:val="0"/>
            <w:textInput/>
          </w:ffData>
        </w:fldChar>
      </w:r>
      <w:r w:rsidR="00F54509" w:rsidRPr="00A67022">
        <w:rPr>
          <w:rFonts w:asciiTheme="minorHAnsi" w:hAnsiTheme="minorHAnsi" w:cstheme="minorHAnsi"/>
          <w:sz w:val="22"/>
          <w:szCs w:val="22"/>
          <w:lang w:val="nl-NL"/>
        </w:rPr>
        <w:instrText xml:space="preserve"> FORMTEXT </w:instrText>
      </w:r>
      <w:r w:rsidR="00F54509" w:rsidRPr="00A67022">
        <w:rPr>
          <w:rFonts w:asciiTheme="minorHAnsi" w:hAnsiTheme="minorHAnsi" w:cstheme="minorHAnsi"/>
          <w:sz w:val="22"/>
          <w:szCs w:val="22"/>
          <w:lang w:val="nl-NL"/>
        </w:rPr>
      </w:r>
      <w:r w:rsidR="00F54509" w:rsidRPr="00A67022">
        <w:rPr>
          <w:rFonts w:asciiTheme="minorHAnsi" w:hAnsiTheme="minorHAnsi" w:cstheme="minorHAnsi"/>
          <w:sz w:val="22"/>
          <w:szCs w:val="22"/>
          <w:lang w:val="nl-NL"/>
        </w:rPr>
        <w:fldChar w:fldCharType="separate"/>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fldChar w:fldCharType="end"/>
      </w:r>
      <w:r w:rsidR="00F54509" w:rsidRPr="00A67022">
        <w:rPr>
          <w:rFonts w:asciiTheme="minorHAnsi" w:hAnsiTheme="minorHAnsi" w:cstheme="minorHAnsi"/>
          <w:sz w:val="22"/>
          <w:szCs w:val="22"/>
          <w:lang w:val="nl-NL"/>
        </w:rPr>
        <w:t xml:space="preserve"> euro/maand.</w:t>
      </w:r>
    </w:p>
    <w:p w14:paraId="3D7529D0"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Deze kostenvergoeding wordt geacht de volgende beroepsmatige uitgaven te dekken waarvoor redelijkerwijze geen factuur of stavingstukken kunnen voorgelegd worden:</w:t>
      </w:r>
    </w:p>
    <w:p w14:paraId="52D1F44B" w14:textId="77777777" w:rsidR="00F54509" w:rsidRPr="00A67022" w:rsidRDefault="00F54509" w:rsidP="003B71B3">
      <w:pPr>
        <w:numPr>
          <w:ilvl w:val="0"/>
          <w:numId w:val="18"/>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 xml:space="preserve">gebruik van de privé-ruimte, </w:t>
      </w:r>
    </w:p>
    <w:p w14:paraId="5B95B204" w14:textId="77777777" w:rsidR="00F54509" w:rsidRPr="00A67022" w:rsidRDefault="00F54509" w:rsidP="003B71B3">
      <w:pPr>
        <w:numPr>
          <w:ilvl w:val="0"/>
          <w:numId w:val="19"/>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verlichting en verwarming ervan,</w:t>
      </w:r>
    </w:p>
    <w:p w14:paraId="18DB3C51" w14:textId="77777777" w:rsidR="00F54509" w:rsidRPr="00A67022" w:rsidRDefault="00F54509" w:rsidP="003B71B3">
      <w:pPr>
        <w:numPr>
          <w:ilvl w:val="0"/>
          <w:numId w:val="20"/>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 xml:space="preserve">het poetsen ervan, </w:t>
      </w:r>
    </w:p>
    <w:p w14:paraId="2DA5A261" w14:textId="77777777" w:rsidR="00F54509" w:rsidRPr="00A67022" w:rsidRDefault="00F54509" w:rsidP="003B71B3">
      <w:pPr>
        <w:numPr>
          <w:ilvl w:val="0"/>
          <w:numId w:val="20"/>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opbergruimte in de privé-woning,</w:t>
      </w:r>
    </w:p>
    <w:p w14:paraId="46532A7F" w14:textId="77777777" w:rsidR="00F54509" w:rsidRPr="00A67022" w:rsidRDefault="00F54509" w:rsidP="003B71B3">
      <w:pPr>
        <w:numPr>
          <w:ilvl w:val="0"/>
          <w:numId w:val="21"/>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 xml:space="preserve">gebruik van telefoon, fax, … </w:t>
      </w:r>
    </w:p>
    <w:p w14:paraId="7F921A02" w14:textId="77777777" w:rsidR="00F54509" w:rsidRPr="00A67022" w:rsidRDefault="00F54509" w:rsidP="003B71B3">
      <w:pPr>
        <w:numPr>
          <w:ilvl w:val="0"/>
          <w:numId w:val="22"/>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klein kantoormateriaal,</w:t>
      </w:r>
    </w:p>
    <w:p w14:paraId="22FCB0B2" w14:textId="404B39A9" w:rsidR="00F54509" w:rsidRPr="00A67022" w:rsidRDefault="00F55C6B" w:rsidP="003B71B3">
      <w:pPr>
        <w:numPr>
          <w:ilvl w:val="0"/>
          <w:numId w:val="22"/>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lang w:val="nl-NL"/>
        </w:rPr>
        <w:t>w</w:t>
      </w:r>
      <w:r w:rsidR="00F54509" w:rsidRPr="00A67022">
        <w:rPr>
          <w:rFonts w:asciiTheme="minorHAnsi" w:hAnsiTheme="minorHAnsi" w:cstheme="minorHAnsi"/>
          <w:sz w:val="22"/>
          <w:szCs w:val="22"/>
          <w:lang w:val="nl-NL"/>
        </w:rPr>
        <w:t>aterverbruik (sanitair en drinkwater)</w:t>
      </w:r>
    </w:p>
    <w:p w14:paraId="20EFE9A7" w14:textId="2EE37CAB" w:rsidR="00DF516F" w:rsidRPr="00A67022" w:rsidRDefault="00DF516F" w:rsidP="003B71B3">
      <w:pPr>
        <w:spacing w:before="120" w:after="120"/>
        <w:jc w:val="both"/>
        <w:rPr>
          <w:rFonts w:asciiTheme="minorHAnsi" w:hAnsiTheme="minorHAnsi" w:cstheme="minorHAnsi"/>
          <w:sz w:val="22"/>
          <w:szCs w:val="22"/>
        </w:rPr>
      </w:pPr>
    </w:p>
    <w:p w14:paraId="71928AD8" w14:textId="155AE600" w:rsidR="00DF516F" w:rsidRPr="00A67022" w:rsidRDefault="00DF516F"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Voor volledige dagen </w:t>
      </w:r>
      <w:r w:rsidR="003548D5" w:rsidRPr="00A67022">
        <w:rPr>
          <w:rFonts w:asciiTheme="minorHAnsi" w:hAnsiTheme="minorHAnsi" w:cstheme="minorHAnsi"/>
          <w:sz w:val="22"/>
          <w:szCs w:val="22"/>
          <w:lang w:val="nl-NL"/>
        </w:rPr>
        <w:t>Corona-</w:t>
      </w:r>
      <w:r w:rsidRPr="00A67022">
        <w:rPr>
          <w:rFonts w:asciiTheme="minorHAnsi" w:hAnsiTheme="minorHAnsi" w:cstheme="minorHAnsi"/>
          <w:sz w:val="22"/>
          <w:szCs w:val="22"/>
          <w:lang w:val="nl-NL"/>
        </w:rPr>
        <w:t xml:space="preserve"> telewerk wordt geen woon-werkvergoeding toegekend.</w:t>
      </w:r>
    </w:p>
    <w:p w14:paraId="5B36545B" w14:textId="3893D214" w:rsidR="000E74A3" w:rsidRPr="00A67022" w:rsidRDefault="0086796E"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Indien de werknemer een sociaal abonnement heeft, heeft hij g</w:t>
      </w:r>
      <w:r w:rsidR="000E74A3" w:rsidRPr="00A67022">
        <w:rPr>
          <w:rFonts w:asciiTheme="minorHAnsi" w:hAnsiTheme="minorHAnsi" w:cstheme="minorHAnsi"/>
          <w:sz w:val="22"/>
          <w:szCs w:val="22"/>
          <w:lang w:val="nl-NL"/>
        </w:rPr>
        <w:t>ezien het onverwachte karakter van de maatregel</w:t>
      </w:r>
      <w:r w:rsidR="00BF6A4F" w:rsidRPr="00A67022">
        <w:rPr>
          <w:rFonts w:asciiTheme="minorHAnsi" w:hAnsiTheme="minorHAnsi" w:cstheme="minorHAnsi"/>
          <w:sz w:val="22"/>
          <w:szCs w:val="22"/>
          <w:lang w:val="nl-NL"/>
        </w:rPr>
        <w:t xml:space="preserve"> </w:t>
      </w:r>
      <w:r w:rsidRPr="00A67022">
        <w:rPr>
          <w:rFonts w:asciiTheme="minorHAnsi" w:hAnsiTheme="minorHAnsi" w:cstheme="minorHAnsi"/>
          <w:sz w:val="22"/>
          <w:szCs w:val="22"/>
          <w:lang w:val="nl-NL"/>
        </w:rPr>
        <w:t xml:space="preserve">mogelijks </w:t>
      </w:r>
      <w:r w:rsidR="000E74A3" w:rsidRPr="00A67022">
        <w:rPr>
          <w:rFonts w:asciiTheme="minorHAnsi" w:hAnsiTheme="minorHAnsi" w:cstheme="minorHAnsi"/>
          <w:sz w:val="22"/>
          <w:szCs w:val="22"/>
          <w:lang w:val="nl-NL"/>
        </w:rPr>
        <w:t xml:space="preserve">reeds kosten gemaakt </w:t>
      </w:r>
      <w:r w:rsidR="00BF6A4F" w:rsidRPr="00A67022">
        <w:rPr>
          <w:rFonts w:asciiTheme="minorHAnsi" w:hAnsiTheme="minorHAnsi" w:cstheme="minorHAnsi"/>
          <w:sz w:val="22"/>
          <w:szCs w:val="22"/>
          <w:lang w:val="nl-NL"/>
        </w:rPr>
        <w:t xml:space="preserve">voor een sociaal abonnement. </w:t>
      </w:r>
      <w:r w:rsidRPr="00A67022">
        <w:rPr>
          <w:rFonts w:asciiTheme="minorHAnsi" w:hAnsiTheme="minorHAnsi" w:cstheme="minorHAnsi"/>
          <w:sz w:val="22"/>
          <w:szCs w:val="22"/>
          <w:lang w:val="nl-NL"/>
        </w:rPr>
        <w:t xml:space="preserve">In dat geval zal de </w:t>
      </w:r>
      <w:r w:rsidR="00BF6A4F" w:rsidRPr="00A67022">
        <w:rPr>
          <w:rFonts w:asciiTheme="minorHAnsi" w:hAnsiTheme="minorHAnsi" w:cstheme="minorHAnsi"/>
          <w:sz w:val="22"/>
          <w:szCs w:val="22"/>
          <w:lang w:val="nl-NL"/>
        </w:rPr>
        <w:t>voor de maand waarin het Corona-telewerk start daarom nog een terugbetaling van dit sociaal abonnement doen zoals in een normale maand waarin gewerkt word</w:t>
      </w:r>
      <w:r w:rsidRPr="00A67022">
        <w:rPr>
          <w:rFonts w:asciiTheme="minorHAnsi" w:hAnsiTheme="minorHAnsi" w:cstheme="minorHAnsi"/>
          <w:sz w:val="22"/>
          <w:szCs w:val="22"/>
          <w:lang w:val="nl-NL"/>
        </w:rPr>
        <w:t>t</w:t>
      </w:r>
      <w:r w:rsidR="00BF6A4F" w:rsidRPr="00A67022">
        <w:rPr>
          <w:rFonts w:asciiTheme="minorHAnsi" w:hAnsiTheme="minorHAnsi" w:cstheme="minorHAnsi"/>
          <w:sz w:val="22"/>
          <w:szCs w:val="22"/>
          <w:lang w:val="nl-NL"/>
        </w:rPr>
        <w:t>.</w:t>
      </w:r>
    </w:p>
    <w:p w14:paraId="53135AC7" w14:textId="77777777" w:rsidR="00F54509" w:rsidRPr="00A67022" w:rsidRDefault="00F54509" w:rsidP="003B71B3">
      <w:pPr>
        <w:spacing w:before="120" w:after="120"/>
        <w:jc w:val="both"/>
        <w:rPr>
          <w:rFonts w:asciiTheme="minorHAnsi" w:hAnsiTheme="minorHAnsi" w:cstheme="minorHAnsi"/>
          <w:sz w:val="22"/>
          <w:szCs w:val="22"/>
          <w:lang w:val="nl-NL"/>
        </w:rPr>
      </w:pPr>
    </w:p>
    <w:p w14:paraId="288E7463"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u w:val="single"/>
          <w:lang w:val="nl-NL"/>
        </w:rPr>
      </w:pPr>
      <w:r w:rsidRPr="00A67022">
        <w:rPr>
          <w:rFonts w:asciiTheme="minorHAnsi" w:hAnsiTheme="minorHAnsi" w:cstheme="minorHAnsi"/>
          <w:sz w:val="22"/>
          <w:szCs w:val="22"/>
          <w:u w:val="single"/>
          <w:lang w:val="nl-NL"/>
        </w:rPr>
        <w:t xml:space="preserve">Artikel </w:t>
      </w:r>
      <w:r w:rsidR="00F207FF" w:rsidRPr="00A67022">
        <w:rPr>
          <w:rFonts w:asciiTheme="minorHAnsi" w:hAnsiTheme="minorHAnsi" w:cstheme="minorHAnsi"/>
          <w:sz w:val="22"/>
          <w:szCs w:val="22"/>
          <w:u w:val="single"/>
          <w:lang w:val="nl-NL"/>
        </w:rPr>
        <w:t>7</w:t>
      </w:r>
    </w:p>
    <w:p w14:paraId="7C13C99C"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Deze bijlage doet geen afbreuk aan de tussen partijen op </w:t>
      </w:r>
      <w:r w:rsidRPr="00A67022">
        <w:rPr>
          <w:rFonts w:asciiTheme="minorHAnsi" w:hAnsiTheme="minorHAnsi" w:cstheme="minorHAnsi"/>
          <w:sz w:val="22"/>
          <w:szCs w:val="22"/>
          <w:lang w:val="nl-NL"/>
        </w:rPr>
        <w:fldChar w:fldCharType="begin">
          <w:ffData>
            <w:name w:val="Tekstvak30"/>
            <w:enabled/>
            <w:calcOnExit w:val="0"/>
            <w:textInput/>
          </w:ffData>
        </w:fldChar>
      </w:r>
      <w:r w:rsidRPr="00A67022">
        <w:rPr>
          <w:rFonts w:asciiTheme="minorHAnsi" w:hAnsiTheme="minorHAnsi" w:cstheme="minorHAnsi"/>
          <w:sz w:val="22"/>
          <w:szCs w:val="22"/>
          <w:lang w:val="nl-NL"/>
        </w:rPr>
        <w:instrText xml:space="preserve"> FORMTEXT </w:instrText>
      </w:r>
      <w:r w:rsidRPr="00A67022">
        <w:rPr>
          <w:rFonts w:asciiTheme="minorHAnsi" w:hAnsiTheme="minorHAnsi" w:cstheme="minorHAnsi"/>
          <w:sz w:val="22"/>
          <w:szCs w:val="22"/>
          <w:lang w:val="nl-NL"/>
        </w:rPr>
      </w:r>
      <w:r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(datum) ondertekende arbeidsovereenkomst. </w:t>
      </w:r>
    </w:p>
    <w:p w14:paraId="5C0EAEA2" w14:textId="1A878EC3" w:rsidR="00F54509" w:rsidRPr="00A67022" w:rsidRDefault="00F54509" w:rsidP="00D86255">
      <w:pPr>
        <w:tabs>
          <w:tab w:val="left" w:pos="118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Voor zover niet op bijzondere wijze wordt afgeweken door onderhavige bijlage, blijven derhalve de bepalingen van de arbeidsovereenkomst van </w:t>
      </w:r>
      <w:r w:rsidRPr="00A67022">
        <w:rPr>
          <w:rFonts w:asciiTheme="minorHAnsi" w:hAnsiTheme="minorHAnsi" w:cstheme="minorHAnsi"/>
          <w:sz w:val="22"/>
          <w:szCs w:val="22"/>
          <w:lang w:val="nl-NL"/>
        </w:rPr>
        <w:fldChar w:fldCharType="begin">
          <w:ffData>
            <w:name w:val="Tekstvak30"/>
            <w:enabled/>
            <w:calcOnExit w:val="0"/>
            <w:textInput/>
          </w:ffData>
        </w:fldChar>
      </w:r>
      <w:r w:rsidRPr="00A67022">
        <w:rPr>
          <w:rFonts w:asciiTheme="minorHAnsi" w:hAnsiTheme="minorHAnsi" w:cstheme="minorHAnsi"/>
          <w:sz w:val="22"/>
          <w:szCs w:val="22"/>
          <w:lang w:val="nl-NL"/>
        </w:rPr>
        <w:instrText xml:space="preserve"> FORMTEXT </w:instrText>
      </w:r>
      <w:r w:rsidRPr="00A67022">
        <w:rPr>
          <w:rFonts w:asciiTheme="minorHAnsi" w:hAnsiTheme="minorHAnsi" w:cstheme="minorHAnsi"/>
          <w:sz w:val="22"/>
          <w:szCs w:val="22"/>
          <w:lang w:val="nl-NL"/>
        </w:rPr>
      </w:r>
      <w:r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(datum) onverkort van toepassing.</w:t>
      </w:r>
    </w:p>
    <w:p w14:paraId="6E968579"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Voor de arbeidsvoorwaarden en de aanvullende arbeidsvoorwaarden wordt verwezen naar het arbeidsreglement.</w:t>
      </w:r>
    </w:p>
    <w:p w14:paraId="1F8B67D9" w14:textId="77777777" w:rsidR="00F54509" w:rsidRPr="00A67022" w:rsidRDefault="00F54509" w:rsidP="003B71B3">
      <w:pPr>
        <w:tabs>
          <w:tab w:val="right" w:leader="dot" w:pos="8946"/>
        </w:tabs>
        <w:spacing w:before="120" w:after="120"/>
        <w:jc w:val="both"/>
        <w:rPr>
          <w:rFonts w:asciiTheme="minorHAnsi" w:hAnsiTheme="minorHAnsi" w:cstheme="minorHAnsi"/>
          <w:sz w:val="22"/>
          <w:szCs w:val="22"/>
          <w:lang w:val="nl-NL"/>
        </w:rPr>
      </w:pPr>
    </w:p>
    <w:p w14:paraId="421BB118" w14:textId="77777777" w:rsidR="00F54509" w:rsidRPr="00A67022" w:rsidRDefault="00F54509"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 xml:space="preserve">Artikel </w:t>
      </w:r>
      <w:r w:rsidR="00F207FF" w:rsidRPr="00A67022">
        <w:rPr>
          <w:rFonts w:asciiTheme="minorHAnsi" w:hAnsiTheme="minorHAnsi" w:cstheme="minorHAnsi"/>
          <w:sz w:val="22"/>
          <w:szCs w:val="22"/>
          <w:u w:val="single"/>
        </w:rPr>
        <w:t>8</w:t>
      </w:r>
    </w:p>
    <w:p w14:paraId="3B65C793" w14:textId="77777777" w:rsidR="002F4726" w:rsidRPr="00A67022" w:rsidRDefault="002F4726"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De werkgever zal aan de werknemer al het materiaal en al de apparatuur ter beschikking stellen die nodig zijn voor de uitvoering van het thuiswerk.</w:t>
      </w:r>
    </w:p>
    <w:p w14:paraId="6543C973" w14:textId="77777777" w:rsidR="001039E1" w:rsidRPr="00A67022" w:rsidRDefault="001039E1"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lastRenderedPageBreak/>
        <w:t>Zowel tijdens de arbeidsovereenkomst als na beëindiging ervan, blijven deze materialen en apparaturen exclusieve eigendom van de werkgever. De terbeschikkingstelling brengt geen enkele eigendomsoverdracht met zich mee.</w:t>
      </w:r>
    </w:p>
    <w:p w14:paraId="74943716" w14:textId="77777777" w:rsidR="001039E1" w:rsidRPr="00A67022" w:rsidRDefault="001039E1" w:rsidP="003B71B3">
      <w:pPr>
        <w:spacing w:before="120" w:after="120"/>
        <w:jc w:val="both"/>
        <w:rPr>
          <w:rFonts w:asciiTheme="minorHAnsi" w:hAnsiTheme="minorHAnsi" w:cstheme="minorHAnsi"/>
          <w:sz w:val="22"/>
          <w:szCs w:val="22"/>
        </w:rPr>
      </w:pPr>
    </w:p>
    <w:p w14:paraId="75123FEC" w14:textId="77777777" w:rsidR="00F55C6B" w:rsidRPr="00A67022" w:rsidRDefault="008B5BB1"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[OPTIONEEL: </w:t>
      </w:r>
      <w:r w:rsidR="003B4884" w:rsidRPr="00A67022">
        <w:rPr>
          <w:rFonts w:asciiTheme="minorHAnsi" w:hAnsiTheme="minorHAnsi" w:cstheme="minorHAnsi"/>
          <w:sz w:val="22"/>
          <w:szCs w:val="22"/>
        </w:rPr>
        <w:t xml:space="preserve">De werknemer </w:t>
      </w:r>
      <w:r w:rsidR="00382018" w:rsidRPr="00A67022">
        <w:rPr>
          <w:rFonts w:asciiTheme="minorHAnsi" w:hAnsiTheme="minorHAnsi" w:cstheme="minorHAnsi"/>
          <w:sz w:val="22"/>
          <w:szCs w:val="22"/>
        </w:rPr>
        <w:t xml:space="preserve">mag </w:t>
      </w:r>
      <w:r w:rsidR="003B4884" w:rsidRPr="00A67022">
        <w:rPr>
          <w:rFonts w:asciiTheme="minorHAnsi" w:hAnsiTheme="minorHAnsi" w:cstheme="minorHAnsi"/>
          <w:sz w:val="22"/>
          <w:szCs w:val="22"/>
        </w:rPr>
        <w:t xml:space="preserve">deze materialen en apparatuur </w:t>
      </w:r>
      <w:r w:rsidR="00F55C6B" w:rsidRPr="00A67022">
        <w:rPr>
          <w:rFonts w:asciiTheme="minorHAnsi" w:hAnsiTheme="minorHAnsi" w:cstheme="minorHAnsi"/>
          <w:sz w:val="22"/>
          <w:szCs w:val="22"/>
        </w:rPr>
        <w:t xml:space="preserve">naast de </w:t>
      </w:r>
      <w:r w:rsidR="003B4884" w:rsidRPr="00A67022">
        <w:rPr>
          <w:rFonts w:asciiTheme="minorHAnsi" w:hAnsiTheme="minorHAnsi" w:cstheme="minorHAnsi"/>
          <w:sz w:val="22"/>
          <w:szCs w:val="22"/>
        </w:rPr>
        <w:t>professionele doeleinden</w:t>
      </w:r>
      <w:r w:rsidR="00F55C6B" w:rsidRPr="00A67022">
        <w:rPr>
          <w:rFonts w:asciiTheme="minorHAnsi" w:hAnsiTheme="minorHAnsi" w:cstheme="minorHAnsi"/>
          <w:sz w:val="22"/>
          <w:szCs w:val="22"/>
        </w:rPr>
        <w:t xml:space="preserve"> ook gebruiken voor </w:t>
      </w:r>
      <w:r w:rsidR="003B4884" w:rsidRPr="00A67022">
        <w:rPr>
          <w:rFonts w:asciiTheme="minorHAnsi" w:hAnsiTheme="minorHAnsi" w:cstheme="minorHAnsi"/>
          <w:sz w:val="22"/>
          <w:szCs w:val="22"/>
        </w:rPr>
        <w:t>privé</w:t>
      </w:r>
      <w:r w:rsidR="00F55C6B" w:rsidRPr="00A67022">
        <w:rPr>
          <w:rFonts w:asciiTheme="minorHAnsi" w:hAnsiTheme="minorHAnsi" w:cstheme="minorHAnsi"/>
          <w:sz w:val="22"/>
          <w:szCs w:val="22"/>
        </w:rPr>
        <w:t>doeleinden</w:t>
      </w:r>
      <w:r w:rsidR="003B4884" w:rsidRPr="00A67022">
        <w:rPr>
          <w:rFonts w:asciiTheme="minorHAnsi" w:hAnsiTheme="minorHAnsi" w:cstheme="minorHAnsi"/>
          <w:sz w:val="22"/>
          <w:szCs w:val="22"/>
        </w:rPr>
        <w:t>.</w:t>
      </w:r>
    </w:p>
    <w:p w14:paraId="582B4787" w14:textId="77777777" w:rsidR="00F55C6B" w:rsidRPr="00A67022" w:rsidRDefault="00F55C6B" w:rsidP="003B71B3">
      <w:pPr>
        <w:spacing w:before="120" w:after="120"/>
        <w:jc w:val="both"/>
        <w:rPr>
          <w:rFonts w:asciiTheme="minorHAnsi" w:hAnsiTheme="minorHAnsi" w:cstheme="minorHAnsi"/>
          <w:sz w:val="22"/>
          <w:szCs w:val="22"/>
        </w:rPr>
      </w:pPr>
    </w:p>
    <w:p w14:paraId="0F63FD8F" w14:textId="77777777" w:rsidR="00F55C6B" w:rsidRPr="00A67022" w:rsidRDefault="00F55C6B"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Het voordeel alle aard voor het ter beschikking stellen van computerapparatuur en de tenlasteneming van de aansluitingskosten wordt geraamd op respectievelijk:</w:t>
      </w:r>
    </w:p>
    <w:p w14:paraId="0A02FF90" w14:textId="77777777" w:rsidR="00F55C6B" w:rsidRPr="00A67022" w:rsidRDefault="004718DA" w:rsidP="003B71B3">
      <w:pPr>
        <w:pStyle w:val="Lijstalinea"/>
        <w:numPr>
          <w:ilvl w:val="0"/>
          <w:numId w:val="22"/>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72</w:t>
      </w:r>
      <w:r w:rsidR="00F55C6B" w:rsidRPr="00A67022">
        <w:rPr>
          <w:rFonts w:asciiTheme="minorHAnsi" w:hAnsiTheme="minorHAnsi" w:cstheme="minorHAnsi"/>
          <w:sz w:val="22"/>
          <w:szCs w:val="22"/>
        </w:rPr>
        <w:t xml:space="preserve"> euro per jaar voor computerapparatuur</w:t>
      </w:r>
    </w:p>
    <w:p w14:paraId="3012FC06" w14:textId="77777777" w:rsidR="003B4884" w:rsidRPr="00A67022" w:rsidRDefault="00F55C6B" w:rsidP="003B71B3">
      <w:pPr>
        <w:pStyle w:val="Lijstalinea"/>
        <w:numPr>
          <w:ilvl w:val="0"/>
          <w:numId w:val="22"/>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60 euro per jaar voor de aansluiting en de tenlasteneming van het internetabonnement.</w:t>
      </w:r>
      <w:r w:rsidR="008B5BB1" w:rsidRPr="00A67022">
        <w:rPr>
          <w:rFonts w:asciiTheme="minorHAnsi" w:hAnsiTheme="minorHAnsi" w:cstheme="minorHAnsi"/>
          <w:sz w:val="22"/>
          <w:szCs w:val="22"/>
        </w:rPr>
        <w:t>]</w:t>
      </w:r>
    </w:p>
    <w:p w14:paraId="635B3B4F" w14:textId="77777777" w:rsidR="00AB7FB2" w:rsidRPr="00A67022" w:rsidRDefault="00AB7FB2" w:rsidP="003B71B3">
      <w:pPr>
        <w:spacing w:before="120" w:after="120"/>
        <w:jc w:val="both"/>
        <w:rPr>
          <w:rFonts w:asciiTheme="minorHAnsi" w:hAnsiTheme="minorHAnsi" w:cstheme="minorHAnsi"/>
          <w:sz w:val="22"/>
          <w:szCs w:val="22"/>
        </w:rPr>
      </w:pPr>
    </w:p>
    <w:p w14:paraId="3DFF2A54" w14:textId="77777777" w:rsidR="00AB7FB2" w:rsidRPr="00A67022" w:rsidRDefault="008B5BB1"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[OPTIONEEL:</w:t>
      </w:r>
      <w:r w:rsidR="00AB7FB2" w:rsidRPr="00A67022">
        <w:rPr>
          <w:rFonts w:asciiTheme="minorHAnsi" w:hAnsiTheme="minorHAnsi" w:cstheme="minorHAnsi"/>
          <w:sz w:val="22"/>
          <w:szCs w:val="22"/>
        </w:rPr>
        <w:t>Voor de gebruiksregels en de schaderegeling van de ter beschikking gestelde apparatuur verwijzen we naar de betreffende policy.</w:t>
      </w:r>
      <w:r w:rsidRPr="00A67022">
        <w:rPr>
          <w:rFonts w:asciiTheme="minorHAnsi" w:hAnsiTheme="minorHAnsi" w:cstheme="minorHAnsi"/>
          <w:sz w:val="22"/>
          <w:szCs w:val="22"/>
        </w:rPr>
        <w:t>]</w:t>
      </w:r>
    </w:p>
    <w:p w14:paraId="1EFEC27C" w14:textId="10C1FF82" w:rsidR="00AB7FB2" w:rsidRPr="00A67022" w:rsidRDefault="00AB7FB2"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 </w:t>
      </w:r>
    </w:p>
    <w:p w14:paraId="2E77C67F" w14:textId="77777777" w:rsidR="007B4263" w:rsidRPr="00A67022" w:rsidRDefault="007B4263"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 xml:space="preserve">Artikel </w:t>
      </w:r>
      <w:r w:rsidR="00F207FF" w:rsidRPr="00A67022">
        <w:rPr>
          <w:rFonts w:asciiTheme="minorHAnsi" w:hAnsiTheme="minorHAnsi" w:cstheme="minorHAnsi"/>
          <w:sz w:val="22"/>
          <w:szCs w:val="22"/>
          <w:u w:val="single"/>
        </w:rPr>
        <w:t>9</w:t>
      </w:r>
    </w:p>
    <w:p w14:paraId="4406C500" w14:textId="77777777" w:rsidR="004015D7" w:rsidRPr="00A67022" w:rsidRDefault="004015D7"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De telewerker is verplicht de werkgever onmiddellijk op de hoogte te brengen van een defect aan de door hem/haar gebruikte apparatuur of van een geval van overmacht waardoor hij zijn werk niet kan verrichten. </w:t>
      </w:r>
    </w:p>
    <w:p w14:paraId="38F3D125" w14:textId="77777777" w:rsidR="00AB7FB2" w:rsidRPr="00A67022" w:rsidRDefault="004015D7"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Ingeval van dringende ondersteuning i.v.m. de verbinding naar de server van </w:t>
      </w:r>
      <w:r w:rsidR="008B5BB1" w:rsidRPr="00A67022">
        <w:rPr>
          <w:rFonts w:asciiTheme="minorHAnsi" w:hAnsiTheme="minorHAnsi" w:cstheme="minorHAnsi"/>
          <w:sz w:val="22"/>
          <w:szCs w:val="22"/>
        </w:rPr>
        <w:t>de werkgever</w:t>
      </w:r>
      <w:r w:rsidRPr="00A67022">
        <w:rPr>
          <w:rFonts w:asciiTheme="minorHAnsi" w:hAnsiTheme="minorHAnsi" w:cstheme="minorHAnsi"/>
          <w:sz w:val="22"/>
          <w:szCs w:val="22"/>
        </w:rPr>
        <w:t xml:space="preserve"> of andere technische aspecten neemt de telewerker rechtstreeks contact </w:t>
      </w:r>
      <w:r w:rsidR="00AB7FB2" w:rsidRPr="00A67022">
        <w:rPr>
          <w:rFonts w:asciiTheme="minorHAnsi" w:hAnsiTheme="minorHAnsi" w:cstheme="minorHAnsi"/>
          <w:sz w:val="22"/>
          <w:szCs w:val="22"/>
        </w:rPr>
        <w:t xml:space="preserve">met de </w:t>
      </w:r>
      <w:r w:rsidRPr="00A67022">
        <w:rPr>
          <w:rFonts w:asciiTheme="minorHAnsi" w:hAnsiTheme="minorHAnsi" w:cstheme="minorHAnsi"/>
          <w:sz w:val="22"/>
          <w:szCs w:val="22"/>
        </w:rPr>
        <w:t xml:space="preserve">ICT-dienst van  </w:t>
      </w:r>
      <w:r w:rsidR="008B5BB1" w:rsidRPr="00A67022">
        <w:rPr>
          <w:rFonts w:asciiTheme="minorHAnsi" w:hAnsiTheme="minorHAnsi" w:cstheme="minorHAnsi"/>
          <w:sz w:val="22"/>
          <w:szCs w:val="22"/>
        </w:rPr>
        <w:t>de werkgever</w:t>
      </w:r>
      <w:r w:rsidR="00AB7FB2" w:rsidRPr="00A67022">
        <w:rPr>
          <w:rFonts w:asciiTheme="minorHAnsi" w:hAnsiTheme="minorHAnsi" w:cstheme="minorHAnsi"/>
          <w:sz w:val="22"/>
          <w:szCs w:val="22"/>
        </w:rPr>
        <w:t>.</w:t>
      </w:r>
    </w:p>
    <w:p w14:paraId="51A33B4C" w14:textId="5D7C9DE3" w:rsidR="004015D7" w:rsidRPr="00A67022" w:rsidRDefault="00AB7FB2"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 </w:t>
      </w:r>
      <w:r w:rsidR="004015D7" w:rsidRPr="00A67022">
        <w:rPr>
          <w:rFonts w:asciiTheme="minorHAnsi" w:hAnsiTheme="minorHAnsi" w:cstheme="minorHAnsi"/>
          <w:sz w:val="22"/>
          <w:szCs w:val="22"/>
        </w:rPr>
        <w:t xml:space="preserve">Indien het technisch probleem niet onmiddellijk kan opgelost worden, </w:t>
      </w:r>
      <w:r w:rsidRPr="00A67022">
        <w:rPr>
          <w:rFonts w:asciiTheme="minorHAnsi" w:hAnsiTheme="minorHAnsi" w:cstheme="minorHAnsi"/>
          <w:sz w:val="22"/>
          <w:szCs w:val="22"/>
        </w:rPr>
        <w:t>worden afspraken gemaakt in overleg met de rechtstreekse leidinggevende.  Volgende mogelijkheden:</w:t>
      </w:r>
    </w:p>
    <w:p w14:paraId="7E26A58D" w14:textId="77777777" w:rsidR="004015D7" w:rsidRPr="00A67022" w:rsidRDefault="004015D7" w:rsidP="003B71B3">
      <w:pPr>
        <w:pStyle w:val="Lijstalinea"/>
        <w:numPr>
          <w:ilvl w:val="0"/>
          <w:numId w:val="26"/>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De telewerker tracht nog wel naar de zetel van de onderneming te komen om de situatie op te lossen;</w:t>
      </w:r>
    </w:p>
    <w:p w14:paraId="2BAA1559" w14:textId="77777777" w:rsidR="004015D7" w:rsidRPr="00A67022" w:rsidRDefault="004015D7" w:rsidP="003B71B3">
      <w:pPr>
        <w:pStyle w:val="Lijstalinea"/>
        <w:numPr>
          <w:ilvl w:val="0"/>
          <w:numId w:val="26"/>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De telewerker zal tijdelijk ander werk uitvoeren.  Dit ander werk wordt telefonisch besproken met het diensthoofd.</w:t>
      </w:r>
    </w:p>
    <w:p w14:paraId="3701CC60" w14:textId="77777777" w:rsidR="004015D7" w:rsidRPr="00A67022" w:rsidRDefault="004015D7" w:rsidP="003B71B3">
      <w:pPr>
        <w:pStyle w:val="Lijstalinea"/>
        <w:numPr>
          <w:ilvl w:val="0"/>
          <w:numId w:val="26"/>
        </w:numPr>
        <w:spacing w:before="120" w:after="120"/>
        <w:ind w:left="0" w:firstLine="0"/>
        <w:jc w:val="both"/>
        <w:rPr>
          <w:rFonts w:asciiTheme="minorHAnsi" w:hAnsiTheme="minorHAnsi" w:cstheme="minorHAnsi"/>
          <w:sz w:val="22"/>
          <w:szCs w:val="22"/>
        </w:rPr>
      </w:pPr>
      <w:r w:rsidRPr="00A67022">
        <w:rPr>
          <w:rFonts w:asciiTheme="minorHAnsi" w:hAnsiTheme="minorHAnsi" w:cstheme="minorHAnsi"/>
          <w:sz w:val="22"/>
          <w:szCs w:val="22"/>
        </w:rPr>
        <w:t>Ingeval het defect of de overmachtssituatie van die aard is dat de telewerker gedurende langere tijd het overeengekomen werk niet kan uitvoeren, zal de telewerker na de eerste dag werken op de bedrijfslocatie</w:t>
      </w:r>
      <w:r w:rsidR="00CD2572" w:rsidRPr="00A67022">
        <w:rPr>
          <w:rFonts w:asciiTheme="minorHAnsi" w:hAnsiTheme="minorHAnsi" w:cstheme="minorHAnsi"/>
          <w:sz w:val="22"/>
          <w:szCs w:val="22"/>
        </w:rPr>
        <w:t xml:space="preserve">. </w:t>
      </w:r>
    </w:p>
    <w:p w14:paraId="5B0A5EEF" w14:textId="77777777" w:rsidR="004015D7" w:rsidRPr="00A67022" w:rsidRDefault="004015D7" w:rsidP="003B71B3">
      <w:pPr>
        <w:spacing w:before="120" w:after="120"/>
        <w:jc w:val="both"/>
        <w:rPr>
          <w:rFonts w:asciiTheme="minorHAnsi" w:hAnsiTheme="minorHAnsi" w:cstheme="minorHAnsi"/>
          <w:sz w:val="22"/>
          <w:szCs w:val="22"/>
        </w:rPr>
      </w:pPr>
    </w:p>
    <w:p w14:paraId="37E8CB6B" w14:textId="77777777" w:rsidR="004015D7" w:rsidRPr="00A67022" w:rsidRDefault="004015D7"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De telewerker staat toe dat de werkgever en/of haar aangestelden</w:t>
      </w:r>
      <w:r w:rsidR="00AB7FB2" w:rsidRPr="00A67022">
        <w:rPr>
          <w:rFonts w:asciiTheme="minorHAnsi" w:hAnsiTheme="minorHAnsi" w:cstheme="minorHAnsi"/>
          <w:sz w:val="22"/>
          <w:szCs w:val="22"/>
        </w:rPr>
        <w:t xml:space="preserve"> de woning betreedt om de defecten</w:t>
      </w:r>
      <w:r w:rsidRPr="00A67022">
        <w:rPr>
          <w:rFonts w:asciiTheme="minorHAnsi" w:hAnsiTheme="minorHAnsi" w:cstheme="minorHAnsi"/>
          <w:sz w:val="22"/>
          <w:szCs w:val="22"/>
        </w:rPr>
        <w:t xml:space="preserve"> te verhelpen.</w:t>
      </w:r>
    </w:p>
    <w:p w14:paraId="78D0A47B" w14:textId="77777777" w:rsidR="004015D7" w:rsidRPr="00A67022" w:rsidRDefault="004015D7" w:rsidP="003B71B3">
      <w:pPr>
        <w:spacing w:before="120" w:after="120"/>
        <w:jc w:val="both"/>
        <w:rPr>
          <w:rFonts w:asciiTheme="minorHAnsi" w:hAnsiTheme="minorHAnsi" w:cstheme="minorHAnsi"/>
          <w:sz w:val="22"/>
          <w:szCs w:val="22"/>
        </w:rPr>
      </w:pPr>
    </w:p>
    <w:p w14:paraId="7742F000" w14:textId="77777777" w:rsidR="00AB7FB2" w:rsidRPr="00A67022" w:rsidRDefault="008B5BB1"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 xml:space="preserve">[OPTIONEEL: </w:t>
      </w:r>
      <w:r w:rsidR="00AB7FB2" w:rsidRPr="00A67022">
        <w:rPr>
          <w:rFonts w:asciiTheme="minorHAnsi" w:hAnsiTheme="minorHAnsi" w:cstheme="minorHAnsi"/>
          <w:sz w:val="22"/>
          <w:szCs w:val="22"/>
        </w:rPr>
        <w:t>Voor de gebruiksregels en de schaderegeling van de ter beschikking gestelde apparatuur verwijzen we naar de betreffende policy.</w:t>
      </w:r>
      <w:r w:rsidRPr="00A67022">
        <w:rPr>
          <w:rFonts w:asciiTheme="minorHAnsi" w:hAnsiTheme="minorHAnsi" w:cstheme="minorHAnsi"/>
          <w:sz w:val="22"/>
          <w:szCs w:val="22"/>
        </w:rPr>
        <w:t>]</w:t>
      </w:r>
    </w:p>
    <w:p w14:paraId="5DFE30CD" w14:textId="77777777" w:rsidR="00BB0B97" w:rsidRPr="00A67022" w:rsidRDefault="00BB0B97" w:rsidP="003B71B3">
      <w:pPr>
        <w:spacing w:before="120" w:after="120"/>
        <w:jc w:val="both"/>
        <w:rPr>
          <w:rFonts w:asciiTheme="minorHAnsi" w:hAnsiTheme="minorHAnsi" w:cstheme="minorHAnsi"/>
          <w:sz w:val="22"/>
          <w:szCs w:val="22"/>
        </w:rPr>
      </w:pPr>
    </w:p>
    <w:p w14:paraId="7BA30B99" w14:textId="77777777" w:rsidR="00F54509" w:rsidRPr="00A67022" w:rsidRDefault="00F54509"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Artikel 1</w:t>
      </w:r>
      <w:r w:rsidR="00F207FF" w:rsidRPr="00A67022">
        <w:rPr>
          <w:rFonts w:asciiTheme="minorHAnsi" w:hAnsiTheme="minorHAnsi" w:cstheme="minorHAnsi"/>
          <w:sz w:val="22"/>
          <w:szCs w:val="22"/>
          <w:u w:val="single"/>
        </w:rPr>
        <w:t>0</w:t>
      </w:r>
    </w:p>
    <w:p w14:paraId="3900F8B3" w14:textId="77777777" w:rsidR="00F54509" w:rsidRPr="00A67022" w:rsidRDefault="00F54509"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De werknemer staat toe dat de werkgever en/of haar aangestelden de woning betreedt tijdens de normale arbeidsuren, na voorafgaande verwittiging, om na te gaan of de voor de uitvoering van het werk bestemde ruimte voldoet aan de gestelde voorwaarden.</w:t>
      </w:r>
    </w:p>
    <w:p w14:paraId="7551B847" w14:textId="77777777" w:rsidR="00F55C6B" w:rsidRPr="00A67022" w:rsidRDefault="00F55C6B" w:rsidP="003B71B3">
      <w:pPr>
        <w:spacing w:before="120" w:after="120"/>
        <w:jc w:val="both"/>
        <w:rPr>
          <w:rFonts w:asciiTheme="minorHAnsi" w:hAnsiTheme="minorHAnsi" w:cstheme="minorHAnsi"/>
          <w:sz w:val="22"/>
          <w:szCs w:val="22"/>
        </w:rPr>
      </w:pPr>
    </w:p>
    <w:p w14:paraId="5B17600C" w14:textId="77777777" w:rsidR="00C77F6D" w:rsidRPr="00A67022" w:rsidRDefault="00C77F6D"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Artikel 1</w:t>
      </w:r>
      <w:r w:rsidR="00F207FF" w:rsidRPr="00A67022">
        <w:rPr>
          <w:rFonts w:asciiTheme="minorHAnsi" w:hAnsiTheme="minorHAnsi" w:cstheme="minorHAnsi"/>
          <w:sz w:val="22"/>
          <w:szCs w:val="22"/>
          <w:u w:val="single"/>
        </w:rPr>
        <w:t>1</w:t>
      </w:r>
    </w:p>
    <w:p w14:paraId="2ACC87B3" w14:textId="1F5ABC4B" w:rsidR="00C77F6D" w:rsidRPr="00A67022" w:rsidRDefault="00C77F6D" w:rsidP="003B71B3">
      <w:pPr>
        <w:spacing w:before="120" w:after="120"/>
        <w:jc w:val="both"/>
        <w:rPr>
          <w:rFonts w:asciiTheme="minorHAnsi" w:hAnsiTheme="minorHAnsi" w:cstheme="minorHAnsi"/>
          <w:sz w:val="22"/>
          <w:szCs w:val="22"/>
        </w:rPr>
      </w:pPr>
      <w:r w:rsidRPr="00A67022">
        <w:rPr>
          <w:rFonts w:asciiTheme="minorHAnsi" w:hAnsiTheme="minorHAnsi" w:cstheme="minorHAnsi"/>
          <w:sz w:val="22"/>
          <w:szCs w:val="22"/>
        </w:rPr>
        <w:t>De werkgever zorgt voor een arbeidsongevallenverzekering die dekking verleent tegen ongevallen die de werknemer zijn overkomen in het kader van de uitvoering van de arbeidsovereenkomst van</w:t>
      </w:r>
      <w:r w:rsidR="00F207FF" w:rsidRPr="00A67022">
        <w:rPr>
          <w:rFonts w:asciiTheme="minorHAnsi" w:hAnsiTheme="minorHAnsi" w:cstheme="minorHAnsi"/>
          <w:sz w:val="22"/>
          <w:szCs w:val="22"/>
        </w:rPr>
        <w:t xml:space="preserve"> </w:t>
      </w:r>
      <w:r w:rsidR="003548D5" w:rsidRPr="00A67022">
        <w:rPr>
          <w:rFonts w:asciiTheme="minorHAnsi" w:hAnsiTheme="minorHAnsi" w:cstheme="minorHAnsi"/>
          <w:sz w:val="22"/>
          <w:szCs w:val="22"/>
        </w:rPr>
        <w:t>Corona-</w:t>
      </w:r>
      <w:r w:rsidRPr="00A67022">
        <w:rPr>
          <w:rFonts w:asciiTheme="minorHAnsi" w:hAnsiTheme="minorHAnsi" w:cstheme="minorHAnsi"/>
          <w:sz w:val="22"/>
          <w:szCs w:val="22"/>
        </w:rPr>
        <w:t xml:space="preserve"> telewerk.</w:t>
      </w:r>
    </w:p>
    <w:p w14:paraId="037EA19E" w14:textId="77777777" w:rsidR="00F54509" w:rsidRPr="00A67022" w:rsidRDefault="00F54509" w:rsidP="003B71B3">
      <w:pPr>
        <w:spacing w:before="120" w:after="120"/>
        <w:jc w:val="both"/>
        <w:rPr>
          <w:rFonts w:asciiTheme="minorHAnsi" w:hAnsiTheme="minorHAnsi" w:cstheme="minorHAnsi"/>
          <w:sz w:val="22"/>
          <w:szCs w:val="22"/>
        </w:rPr>
      </w:pPr>
    </w:p>
    <w:p w14:paraId="2C0AD7BB" w14:textId="77777777" w:rsidR="00F54509" w:rsidRPr="00A67022" w:rsidRDefault="00F54509"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Artikel 1</w:t>
      </w:r>
      <w:r w:rsidR="00F207FF" w:rsidRPr="00A67022">
        <w:rPr>
          <w:rFonts w:asciiTheme="minorHAnsi" w:hAnsiTheme="minorHAnsi" w:cstheme="minorHAnsi"/>
          <w:sz w:val="22"/>
          <w:szCs w:val="22"/>
          <w:u w:val="single"/>
        </w:rPr>
        <w:t>2</w:t>
      </w:r>
    </w:p>
    <w:p w14:paraId="07BD36B8" w14:textId="77777777" w:rsidR="003C7871" w:rsidRPr="00A67022" w:rsidRDefault="003C7871" w:rsidP="003B71B3">
      <w:pPr>
        <w:tabs>
          <w:tab w:val="left" w:pos="227"/>
          <w:tab w:val="left" w:pos="2637"/>
          <w:tab w:val="right" w:pos="8505"/>
        </w:tabs>
        <w:spacing w:before="120" w:after="120"/>
        <w:jc w:val="both"/>
        <w:rPr>
          <w:rFonts w:asciiTheme="minorHAnsi" w:hAnsiTheme="minorHAnsi" w:cstheme="minorHAnsi"/>
          <w:sz w:val="22"/>
          <w:szCs w:val="22"/>
          <w:highlight w:val="yellow"/>
          <w:lang w:val="nl-NL"/>
        </w:rPr>
      </w:pPr>
      <w:r w:rsidRPr="00A67022">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fr-FR"/>
        </w:rPr>
      </w:r>
      <w:r w:rsidR="00A67022" w:rsidRPr="00A67022">
        <w:rPr>
          <w:rFonts w:asciiTheme="minorHAnsi" w:hAnsiTheme="minorHAnsi" w:cstheme="minorHAnsi"/>
          <w:sz w:val="22"/>
          <w:szCs w:val="22"/>
          <w:lang w:val="fr-FR"/>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Deze overeenkomst wordt afgesloten voor bepaalde duur en heeft uitwerking van </w:t>
      </w:r>
      <w:r w:rsidR="008B5BB1" w:rsidRPr="00A67022">
        <w:rPr>
          <w:rFonts w:asciiTheme="minorHAnsi" w:hAnsiTheme="minorHAnsi" w:cstheme="minorHAnsi"/>
          <w:sz w:val="22"/>
          <w:szCs w:val="22"/>
          <w:lang w:val="nl-NL"/>
        </w:rPr>
        <w:t>[datum]</w:t>
      </w:r>
      <w:r w:rsidR="00CD2572" w:rsidRPr="00A67022">
        <w:rPr>
          <w:rFonts w:asciiTheme="minorHAnsi" w:hAnsiTheme="minorHAnsi" w:cstheme="minorHAnsi"/>
          <w:sz w:val="22"/>
          <w:szCs w:val="22"/>
          <w:lang w:val="nl-NL"/>
        </w:rPr>
        <w:t xml:space="preserve"> </w:t>
      </w:r>
      <w:r w:rsidRPr="00A67022">
        <w:rPr>
          <w:rFonts w:asciiTheme="minorHAnsi" w:hAnsiTheme="minorHAnsi" w:cstheme="minorHAnsi"/>
          <w:sz w:val="22"/>
          <w:szCs w:val="22"/>
          <w:lang w:val="nl-NL"/>
        </w:rPr>
        <w:t xml:space="preserve">tot </w:t>
      </w:r>
      <w:r w:rsidR="00CD2572" w:rsidRPr="00A67022">
        <w:rPr>
          <w:rFonts w:asciiTheme="minorHAnsi" w:hAnsiTheme="minorHAnsi" w:cstheme="minorHAnsi"/>
          <w:sz w:val="22"/>
          <w:szCs w:val="22"/>
          <w:lang w:val="nl-NL"/>
        </w:rPr>
        <w:t xml:space="preserve"> </w:t>
      </w:r>
      <w:r w:rsidR="008B5BB1" w:rsidRPr="00A67022">
        <w:rPr>
          <w:rFonts w:asciiTheme="minorHAnsi" w:hAnsiTheme="minorHAnsi" w:cstheme="minorHAnsi"/>
          <w:sz w:val="22"/>
          <w:szCs w:val="22"/>
          <w:lang w:val="nl-NL"/>
        </w:rPr>
        <w:t>[datum]</w:t>
      </w:r>
      <w:r w:rsidRPr="00A67022">
        <w:rPr>
          <w:rFonts w:asciiTheme="minorHAnsi" w:hAnsiTheme="minorHAnsi" w:cstheme="minorHAnsi"/>
          <w:sz w:val="22"/>
          <w:szCs w:val="22"/>
          <w:lang w:val="nl-NL"/>
        </w:rPr>
        <w:t xml:space="preserve">.  </w:t>
      </w:r>
    </w:p>
    <w:p w14:paraId="00E8E05A" w14:textId="77777777" w:rsidR="00AF2CBC" w:rsidRPr="00A67022" w:rsidRDefault="003C7871"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w:t>
      </w:r>
      <w:r w:rsidR="00AF2CBC" w:rsidRPr="00A67022">
        <w:rPr>
          <w:rFonts w:asciiTheme="minorHAnsi" w:hAnsiTheme="minorHAnsi" w:cstheme="minorHAnsi"/>
          <w:spacing w:val="-2"/>
          <w:sz w:val="22"/>
          <w:szCs w:val="22"/>
          <w:lang w:val="nl-NL"/>
        </w:rPr>
        <w:t xml:space="preserve">Deze overeenkomst heeft uitwerking </w:t>
      </w:r>
      <w:r w:rsidR="00AF2CBC" w:rsidRPr="00A67022">
        <w:rPr>
          <w:rFonts w:asciiTheme="minorHAnsi" w:hAnsiTheme="minorHAnsi" w:cstheme="minorHAnsi"/>
          <w:sz w:val="22"/>
          <w:szCs w:val="22"/>
          <w:lang w:val="nl-NL"/>
        </w:rPr>
        <w:t xml:space="preserve">vanaf </w:t>
      </w:r>
      <w:r w:rsidR="008B5BB1" w:rsidRPr="00A67022">
        <w:rPr>
          <w:rFonts w:asciiTheme="minorHAnsi" w:hAnsiTheme="minorHAnsi" w:cstheme="minorHAnsi"/>
          <w:sz w:val="22"/>
          <w:szCs w:val="22"/>
          <w:lang w:val="nl-NL"/>
        </w:rPr>
        <w:t>[datum]</w:t>
      </w:r>
      <w:r w:rsidR="00AF2CBC" w:rsidRPr="00A67022">
        <w:rPr>
          <w:rFonts w:asciiTheme="minorHAnsi" w:hAnsiTheme="minorHAnsi" w:cstheme="minorHAnsi"/>
          <w:sz w:val="22"/>
          <w:szCs w:val="22"/>
          <w:lang w:val="nl-NL"/>
        </w:rPr>
        <w:t xml:space="preserve"> en</w:t>
      </w:r>
      <w:r w:rsidR="00AF2CBC" w:rsidRPr="00A67022">
        <w:rPr>
          <w:rFonts w:asciiTheme="minorHAnsi" w:hAnsiTheme="minorHAnsi" w:cstheme="minorHAnsi"/>
          <w:spacing w:val="-2"/>
          <w:sz w:val="22"/>
          <w:szCs w:val="22"/>
          <w:lang w:val="nl-NL"/>
        </w:rPr>
        <w:t xml:space="preserve"> geldt voor onbepaalde duur.</w:t>
      </w:r>
      <w:r w:rsidR="008B5BB1" w:rsidRPr="00A67022">
        <w:rPr>
          <w:rFonts w:asciiTheme="minorHAnsi" w:hAnsiTheme="minorHAnsi" w:cstheme="minorHAnsi"/>
          <w:spacing w:val="-2"/>
          <w:sz w:val="22"/>
          <w:szCs w:val="22"/>
          <w:lang w:val="nl-NL"/>
        </w:rPr>
        <w:t xml:space="preserve"> De overeenkomst wordt automatisch beëindigd wanneer de regering niet langer aanraadt zoveel mogelijk van thuis uit te werken om de verspreiding </w:t>
      </w:r>
      <w:r w:rsidR="00274B24" w:rsidRPr="00A67022">
        <w:rPr>
          <w:rFonts w:asciiTheme="minorHAnsi" w:hAnsiTheme="minorHAnsi" w:cstheme="minorHAnsi"/>
          <w:sz w:val="22"/>
          <w:szCs w:val="22"/>
          <w:lang w:val="nl-NL"/>
        </w:rPr>
        <w:t>Coronavirus Covid-19 tegen te gaan.</w:t>
      </w:r>
    </w:p>
    <w:p w14:paraId="00F39652" w14:textId="76F645B6" w:rsidR="00722F77" w:rsidRPr="00A67022" w:rsidRDefault="00722F77" w:rsidP="003B71B3">
      <w:pPr>
        <w:tabs>
          <w:tab w:val="right" w:leader="dot" w:pos="8946"/>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A67022">
        <w:rPr>
          <w:rFonts w:asciiTheme="minorHAnsi" w:hAnsiTheme="minorHAnsi" w:cstheme="minorHAnsi"/>
          <w:sz w:val="22"/>
          <w:szCs w:val="22"/>
          <w:lang w:val="nl-NL"/>
        </w:rPr>
        <w:instrText xml:space="preserve"> FORMCHECKBOX </w:instrText>
      </w:r>
      <w:r w:rsidR="00A67022" w:rsidRPr="00A67022">
        <w:rPr>
          <w:rFonts w:asciiTheme="minorHAnsi" w:hAnsiTheme="minorHAnsi" w:cstheme="minorHAnsi"/>
          <w:sz w:val="22"/>
          <w:szCs w:val="22"/>
          <w:lang w:val="nl-NL"/>
        </w:rPr>
      </w:r>
      <w:r w:rsidR="00A67022"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fldChar w:fldCharType="end"/>
      </w:r>
      <w:r w:rsidRPr="00A67022">
        <w:rPr>
          <w:rFonts w:asciiTheme="minorHAnsi" w:hAnsiTheme="minorHAnsi" w:cstheme="minorHAnsi"/>
          <w:sz w:val="22"/>
          <w:szCs w:val="22"/>
          <w:lang w:val="nl-NL"/>
        </w:rPr>
        <w:t xml:space="preserve"> </w:t>
      </w:r>
      <w:r w:rsidRPr="00A67022">
        <w:rPr>
          <w:rFonts w:asciiTheme="minorHAnsi" w:hAnsiTheme="minorHAnsi" w:cstheme="minorHAnsi"/>
          <w:spacing w:val="-2"/>
          <w:sz w:val="22"/>
          <w:szCs w:val="22"/>
          <w:lang w:val="nl-NL"/>
        </w:rPr>
        <w:t xml:space="preserve">Deze overeenkomst heeft uitwerking </w:t>
      </w:r>
      <w:r w:rsidRPr="00A67022">
        <w:rPr>
          <w:rFonts w:asciiTheme="minorHAnsi" w:hAnsiTheme="minorHAnsi" w:cstheme="minorHAnsi"/>
          <w:sz w:val="22"/>
          <w:szCs w:val="22"/>
          <w:lang w:val="nl-NL"/>
        </w:rPr>
        <w:t>vanaf [datum] en</w:t>
      </w:r>
      <w:r w:rsidRPr="00A67022">
        <w:rPr>
          <w:rFonts w:asciiTheme="minorHAnsi" w:hAnsiTheme="minorHAnsi" w:cstheme="minorHAnsi"/>
          <w:spacing w:val="-2"/>
          <w:sz w:val="22"/>
          <w:szCs w:val="22"/>
          <w:lang w:val="nl-NL"/>
        </w:rPr>
        <w:t xml:space="preserve"> geldt voor onbepaalde duur. </w:t>
      </w:r>
      <w:r w:rsidRPr="00A67022">
        <w:rPr>
          <w:rFonts w:asciiTheme="minorHAnsi" w:hAnsiTheme="minorHAnsi" w:cstheme="minorHAnsi"/>
          <w:sz w:val="22"/>
          <w:szCs w:val="22"/>
          <w:lang w:val="nl-NL"/>
        </w:rPr>
        <w:t xml:space="preserve">De werkgever zal elke week evalueren of het aanbod om tijdelijk te telewerken </w:t>
      </w:r>
      <w:r w:rsidR="000A7F71" w:rsidRPr="00A67022">
        <w:rPr>
          <w:rFonts w:asciiTheme="minorHAnsi" w:hAnsiTheme="minorHAnsi" w:cstheme="minorHAnsi"/>
          <w:sz w:val="22"/>
          <w:szCs w:val="22"/>
          <w:lang w:val="nl-NL"/>
        </w:rPr>
        <w:t xml:space="preserve">omwille van het Coronavirus Covid-19 </w:t>
      </w:r>
      <w:r w:rsidRPr="00A67022">
        <w:rPr>
          <w:rFonts w:asciiTheme="minorHAnsi" w:hAnsiTheme="minorHAnsi" w:cstheme="minorHAnsi"/>
          <w:sz w:val="22"/>
          <w:szCs w:val="22"/>
          <w:lang w:val="nl-NL"/>
        </w:rPr>
        <w:t>nog geldt. Iedere [vrijdag] zal de werkgever daarom laten weten aan de werknemer of het aanbod wordt verder gezet. Wordt het aanbod niet langer verdergezet, dan komt aan deze overeenkomst een einde.</w:t>
      </w:r>
    </w:p>
    <w:p w14:paraId="1BDA6F0E" w14:textId="77777777" w:rsidR="00AF2CBC" w:rsidRPr="00A67022" w:rsidRDefault="00AF2CBC" w:rsidP="003B71B3">
      <w:pPr>
        <w:tabs>
          <w:tab w:val="right" w:leader="dot" w:pos="4835"/>
          <w:tab w:val="left" w:leader="dot" w:pos="7245"/>
        </w:tabs>
        <w:spacing w:before="120" w:after="120"/>
        <w:jc w:val="both"/>
        <w:rPr>
          <w:rFonts w:asciiTheme="minorHAnsi" w:hAnsiTheme="minorHAnsi" w:cstheme="minorHAnsi"/>
          <w:spacing w:val="-2"/>
          <w:sz w:val="22"/>
          <w:szCs w:val="22"/>
          <w:lang w:val="nl-NL"/>
        </w:rPr>
      </w:pPr>
    </w:p>
    <w:p w14:paraId="25E331F5" w14:textId="77777777" w:rsidR="00F54509" w:rsidRPr="00A67022" w:rsidRDefault="00F54509" w:rsidP="003B71B3">
      <w:pPr>
        <w:tabs>
          <w:tab w:val="right" w:leader="dot" w:pos="4835"/>
          <w:tab w:val="left" w:leader="dot" w:pos="7245"/>
        </w:tabs>
        <w:spacing w:before="120" w:after="120"/>
        <w:jc w:val="both"/>
        <w:rPr>
          <w:rFonts w:asciiTheme="minorHAnsi" w:hAnsiTheme="minorHAnsi" w:cstheme="minorHAnsi"/>
          <w:spacing w:val="-2"/>
          <w:sz w:val="22"/>
          <w:szCs w:val="22"/>
          <w:lang w:val="nl-NL"/>
        </w:rPr>
      </w:pPr>
      <w:r w:rsidRPr="00A67022">
        <w:rPr>
          <w:rFonts w:asciiTheme="minorHAnsi" w:hAnsiTheme="minorHAnsi" w:cstheme="minorHAnsi"/>
          <w:spacing w:val="-2"/>
          <w:sz w:val="22"/>
          <w:szCs w:val="22"/>
          <w:lang w:val="nl-NL"/>
        </w:rPr>
        <w:t xml:space="preserve">De bepalingen opgenomen in deze bijlage nemen van rechtswege een einde wanneer een einde wordt gesteld aan de arbeidsovereenkomst. </w:t>
      </w:r>
    </w:p>
    <w:p w14:paraId="1800423C" w14:textId="77777777" w:rsidR="00C77F6D" w:rsidRPr="00A67022" w:rsidRDefault="00C77F6D" w:rsidP="003B71B3">
      <w:pPr>
        <w:tabs>
          <w:tab w:val="right" w:leader="dot" w:pos="4835"/>
          <w:tab w:val="left" w:leader="dot" w:pos="7245"/>
        </w:tabs>
        <w:spacing w:before="120" w:after="120"/>
        <w:jc w:val="both"/>
        <w:rPr>
          <w:rFonts w:asciiTheme="minorHAnsi" w:hAnsiTheme="minorHAnsi" w:cstheme="minorHAnsi"/>
          <w:spacing w:val="-2"/>
          <w:sz w:val="22"/>
          <w:szCs w:val="22"/>
          <w:lang w:val="nl-NL"/>
        </w:rPr>
      </w:pPr>
    </w:p>
    <w:p w14:paraId="5CF9B8CC" w14:textId="77777777" w:rsidR="00C77F6D" w:rsidRPr="00A67022" w:rsidRDefault="00752513" w:rsidP="003B71B3">
      <w:pPr>
        <w:tabs>
          <w:tab w:val="left" w:pos="227"/>
          <w:tab w:val="left" w:pos="2637"/>
          <w:tab w:val="right" w:pos="850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werknemer kan op </w:t>
      </w:r>
      <w:r w:rsidR="00C77F6D" w:rsidRPr="00A67022">
        <w:rPr>
          <w:rFonts w:asciiTheme="minorHAnsi" w:hAnsiTheme="minorHAnsi" w:cstheme="minorHAnsi"/>
          <w:sz w:val="22"/>
          <w:szCs w:val="22"/>
          <w:lang w:val="nl-NL"/>
        </w:rPr>
        <w:t>elk moment het thuiswerk eenzijdig stopzetten</w:t>
      </w:r>
      <w:r w:rsidR="003C7871" w:rsidRPr="00A67022">
        <w:rPr>
          <w:rFonts w:asciiTheme="minorHAnsi" w:hAnsiTheme="minorHAnsi" w:cstheme="minorHAnsi"/>
          <w:sz w:val="22"/>
          <w:szCs w:val="22"/>
          <w:lang w:val="nl-NL"/>
        </w:rPr>
        <w:t xml:space="preserve"> om terug te keren naar de bedrijfslocatie.</w:t>
      </w:r>
      <w:r w:rsidR="00C77F6D" w:rsidRPr="00A67022">
        <w:rPr>
          <w:rFonts w:asciiTheme="minorHAnsi" w:hAnsiTheme="minorHAnsi" w:cstheme="minorHAnsi"/>
          <w:sz w:val="22"/>
          <w:szCs w:val="22"/>
          <w:lang w:val="nl-NL"/>
        </w:rPr>
        <w:t xml:space="preserve"> </w:t>
      </w:r>
      <w:r w:rsidR="00F207FF" w:rsidRPr="00A67022">
        <w:rPr>
          <w:rFonts w:asciiTheme="minorHAnsi" w:hAnsiTheme="minorHAnsi" w:cstheme="minorHAnsi"/>
          <w:sz w:val="22"/>
          <w:szCs w:val="22"/>
          <w:lang w:val="nl-NL"/>
        </w:rPr>
        <w:t>Indien de werknemer op dat ogenblik echter ziektesymptomen vertoont, zal de werkgever de werknemer desgevallend kunnen verzoeken gelet op zijn welzijnsverplichtingen en de gezondheid van de collega’s om het werk te verlaten.</w:t>
      </w:r>
    </w:p>
    <w:p w14:paraId="733346C1" w14:textId="77777777" w:rsidR="003C7871" w:rsidRPr="00A67022" w:rsidRDefault="003C7871" w:rsidP="003B71B3">
      <w:pPr>
        <w:tabs>
          <w:tab w:val="left" w:pos="227"/>
          <w:tab w:val="left" w:pos="2637"/>
          <w:tab w:val="right" w:pos="8505"/>
        </w:tabs>
        <w:spacing w:before="120" w:after="120"/>
        <w:jc w:val="both"/>
        <w:rPr>
          <w:rFonts w:asciiTheme="minorHAnsi" w:hAnsiTheme="minorHAnsi" w:cstheme="minorHAnsi"/>
          <w:sz w:val="22"/>
          <w:szCs w:val="22"/>
          <w:highlight w:val="yellow"/>
          <w:lang w:val="nl-NL"/>
        </w:rPr>
      </w:pPr>
    </w:p>
    <w:p w14:paraId="4A7DDF73" w14:textId="72E8D8D1" w:rsidR="00DF516F" w:rsidRPr="00A67022" w:rsidRDefault="005616F7"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 xml:space="preserve">[OPTIONEEL </w:t>
      </w:r>
      <w:r w:rsidR="00DF516F" w:rsidRPr="00A67022">
        <w:rPr>
          <w:rFonts w:asciiTheme="minorHAnsi" w:hAnsiTheme="minorHAnsi" w:cstheme="minorHAnsi"/>
          <w:sz w:val="22"/>
          <w:szCs w:val="22"/>
          <w:u w:val="single"/>
        </w:rPr>
        <w:t>Artikel 1</w:t>
      </w:r>
      <w:r w:rsidR="00E84A5B" w:rsidRPr="00A67022">
        <w:rPr>
          <w:rFonts w:asciiTheme="minorHAnsi" w:hAnsiTheme="minorHAnsi" w:cstheme="minorHAnsi"/>
          <w:sz w:val="22"/>
          <w:szCs w:val="22"/>
          <w:u w:val="single"/>
        </w:rPr>
        <w:t>3</w:t>
      </w:r>
    </w:p>
    <w:p w14:paraId="2739EF7C" w14:textId="77777777" w:rsidR="005616F7" w:rsidRPr="00A67022" w:rsidRDefault="005616F7" w:rsidP="003B71B3">
      <w:pPr>
        <w:tabs>
          <w:tab w:val="left" w:pos="227"/>
          <w:tab w:val="left" w:pos="2637"/>
          <w:tab w:val="right" w:pos="850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Indien zou blijken dat de werknemer tijdens het occasionele telewerk niet het overeengekomen werk uitvoert, zijn de sancties uit het arbeidsreglement van toepassing.</w:t>
      </w:r>
    </w:p>
    <w:p w14:paraId="275DECBE" w14:textId="7BD4A139" w:rsidR="00DF516F" w:rsidRPr="00A67022" w:rsidRDefault="005616F7" w:rsidP="003B71B3">
      <w:pPr>
        <w:tabs>
          <w:tab w:val="left" w:pos="227"/>
          <w:tab w:val="left" w:pos="2637"/>
          <w:tab w:val="right" w:pos="8505"/>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 xml:space="preserve">De partijen komen overeen dat het loon maar verschuldigd is wanneer de werknemer het overeengekomen werk onder de overeengekomen voorwaarden zoals bepaald in deze overeenkomst uitvoert. </w:t>
      </w:r>
      <w:r w:rsidR="00DF516F" w:rsidRPr="00A67022">
        <w:rPr>
          <w:rFonts w:asciiTheme="minorHAnsi" w:hAnsiTheme="minorHAnsi" w:cstheme="minorHAnsi"/>
          <w:sz w:val="22"/>
          <w:szCs w:val="22"/>
          <w:lang w:val="nl-NL"/>
        </w:rPr>
        <w:t>Desgevallend zal de werkgever gerechtigd zijn geen loon te betalen en eventueel zelfs loon terug te vorderen. Loon is immers slechts de tegenprestatie van geleverde arbeid.</w:t>
      </w:r>
      <w:r w:rsidRPr="00A67022">
        <w:rPr>
          <w:rFonts w:asciiTheme="minorHAnsi" w:hAnsiTheme="minorHAnsi" w:cstheme="minorHAnsi"/>
          <w:sz w:val="22"/>
          <w:szCs w:val="22"/>
          <w:lang w:val="nl-NL"/>
        </w:rPr>
        <w:t>]</w:t>
      </w:r>
    </w:p>
    <w:p w14:paraId="2CCBDB20" w14:textId="77777777" w:rsidR="00DF516F" w:rsidRPr="00A67022" w:rsidRDefault="00DF516F" w:rsidP="003B71B3">
      <w:pPr>
        <w:spacing w:before="120" w:after="120"/>
        <w:jc w:val="both"/>
        <w:rPr>
          <w:rFonts w:asciiTheme="minorHAnsi" w:hAnsiTheme="minorHAnsi" w:cstheme="minorHAnsi"/>
          <w:sz w:val="22"/>
          <w:szCs w:val="22"/>
          <w:u w:val="single"/>
        </w:rPr>
      </w:pPr>
    </w:p>
    <w:p w14:paraId="3ADE40A7" w14:textId="66B5C854" w:rsidR="00112DE6" w:rsidRPr="00A67022" w:rsidRDefault="00112DE6" w:rsidP="003B71B3">
      <w:pPr>
        <w:spacing w:before="120" w:after="120"/>
        <w:jc w:val="both"/>
        <w:rPr>
          <w:rFonts w:asciiTheme="minorHAnsi" w:hAnsiTheme="minorHAnsi" w:cstheme="minorHAnsi"/>
          <w:sz w:val="22"/>
          <w:szCs w:val="22"/>
          <w:u w:val="single"/>
        </w:rPr>
      </w:pPr>
      <w:r w:rsidRPr="00A67022">
        <w:rPr>
          <w:rFonts w:asciiTheme="minorHAnsi" w:hAnsiTheme="minorHAnsi" w:cstheme="minorHAnsi"/>
          <w:sz w:val="22"/>
          <w:szCs w:val="22"/>
          <w:u w:val="single"/>
        </w:rPr>
        <w:t>Artikel 1</w:t>
      </w:r>
      <w:r w:rsidR="00E84A5B" w:rsidRPr="00A67022">
        <w:rPr>
          <w:rFonts w:asciiTheme="minorHAnsi" w:hAnsiTheme="minorHAnsi" w:cstheme="minorHAnsi"/>
          <w:sz w:val="22"/>
          <w:szCs w:val="22"/>
          <w:u w:val="single"/>
        </w:rPr>
        <w:t>4</w:t>
      </w:r>
    </w:p>
    <w:p w14:paraId="2428154E" w14:textId="77777777" w:rsidR="00112DE6" w:rsidRPr="00A67022" w:rsidRDefault="00112DE6" w:rsidP="003B71B3">
      <w:pPr>
        <w:tabs>
          <w:tab w:val="right" w:leader="dot" w:pos="4835"/>
          <w:tab w:val="left" w:leader="dot" w:pos="7245"/>
        </w:tabs>
        <w:spacing w:before="120" w:after="120"/>
        <w:jc w:val="both"/>
        <w:rPr>
          <w:rFonts w:asciiTheme="minorHAnsi" w:hAnsiTheme="minorHAnsi" w:cstheme="minorHAnsi"/>
          <w:spacing w:val="-2"/>
          <w:sz w:val="22"/>
          <w:szCs w:val="22"/>
          <w:lang w:val="nl-NL"/>
        </w:rPr>
      </w:pPr>
      <w:r w:rsidRPr="00A67022">
        <w:rPr>
          <w:rFonts w:asciiTheme="minorHAnsi" w:hAnsiTheme="minorHAnsi" w:cstheme="minorHAnsi"/>
          <w:spacing w:val="-2"/>
          <w:sz w:val="22"/>
          <w:szCs w:val="22"/>
          <w:lang w:val="nl-NL"/>
        </w:rPr>
        <w:t>Deze overeenkomst is onderworpen aan het Belgische recht.</w:t>
      </w:r>
    </w:p>
    <w:p w14:paraId="7F05E1BC" w14:textId="77777777" w:rsidR="00F54509" w:rsidRPr="00A67022" w:rsidRDefault="00F54509" w:rsidP="003B71B3">
      <w:pPr>
        <w:tabs>
          <w:tab w:val="right" w:leader="dot" w:pos="4835"/>
          <w:tab w:val="left" w:leader="dot" w:pos="7245"/>
        </w:tabs>
        <w:spacing w:before="120" w:after="120"/>
        <w:jc w:val="both"/>
        <w:rPr>
          <w:rFonts w:asciiTheme="minorHAnsi" w:hAnsiTheme="minorHAnsi" w:cstheme="minorHAnsi"/>
          <w:sz w:val="22"/>
          <w:szCs w:val="22"/>
          <w:lang w:val="nl-NL"/>
        </w:rPr>
      </w:pPr>
      <w:r w:rsidRPr="00A67022">
        <w:rPr>
          <w:rFonts w:asciiTheme="minorHAnsi" w:hAnsiTheme="minorHAnsi" w:cstheme="minorHAnsi"/>
          <w:spacing w:val="-2"/>
          <w:sz w:val="22"/>
          <w:szCs w:val="22"/>
          <w:lang w:val="nl-NL"/>
        </w:rPr>
        <w:t xml:space="preserve">Opgemaakt in 2 </w:t>
      </w:r>
      <w:r w:rsidRPr="00A67022">
        <w:rPr>
          <w:rFonts w:asciiTheme="minorHAnsi" w:hAnsiTheme="minorHAnsi" w:cstheme="minorHAnsi"/>
          <w:sz w:val="22"/>
          <w:szCs w:val="22"/>
          <w:lang w:val="nl-NL"/>
        </w:rPr>
        <w:t xml:space="preserve">exemplaren te </w:t>
      </w:r>
      <w:r w:rsidR="00274B24" w:rsidRPr="00A67022">
        <w:rPr>
          <w:rFonts w:asciiTheme="minorHAnsi" w:hAnsiTheme="minorHAnsi" w:cstheme="minorHAnsi"/>
          <w:sz w:val="22"/>
          <w:szCs w:val="22"/>
          <w:lang w:val="nl-NL"/>
        </w:rPr>
        <w:t xml:space="preserve">[plaats] </w:t>
      </w:r>
      <w:r w:rsidRPr="00A67022">
        <w:rPr>
          <w:rFonts w:asciiTheme="minorHAnsi" w:hAnsiTheme="minorHAnsi" w:cstheme="minorHAnsi"/>
          <w:sz w:val="22"/>
          <w:szCs w:val="22"/>
          <w:lang w:val="nl-NL"/>
        </w:rPr>
        <w:t xml:space="preserve">op </w:t>
      </w:r>
      <w:r w:rsidR="00274B24" w:rsidRPr="00A67022">
        <w:rPr>
          <w:rFonts w:asciiTheme="minorHAnsi" w:hAnsiTheme="minorHAnsi" w:cstheme="minorHAnsi"/>
          <w:sz w:val="22"/>
          <w:szCs w:val="22"/>
          <w:lang w:val="nl-NL"/>
        </w:rPr>
        <w:t>[datum]</w:t>
      </w:r>
      <w:r w:rsidRPr="00A67022">
        <w:rPr>
          <w:rFonts w:asciiTheme="minorHAnsi" w:hAnsiTheme="minorHAnsi" w:cstheme="minorHAnsi"/>
          <w:sz w:val="22"/>
          <w:szCs w:val="22"/>
          <w:lang w:val="nl-NL"/>
        </w:rPr>
        <w:t xml:space="preserve"> waarvan elke partij erkent één exemplaar ontvangen te hebben.</w:t>
      </w:r>
    </w:p>
    <w:p w14:paraId="1FB1D8A5" w14:textId="77777777" w:rsidR="00F54509" w:rsidRPr="00A67022" w:rsidRDefault="00F54509" w:rsidP="003B71B3">
      <w:pPr>
        <w:tabs>
          <w:tab w:val="left" w:pos="4977"/>
          <w:tab w:val="right" w:pos="8946"/>
        </w:tabs>
        <w:spacing w:before="120" w:after="120"/>
        <w:jc w:val="both"/>
        <w:rPr>
          <w:rFonts w:asciiTheme="minorHAnsi" w:hAnsiTheme="minorHAnsi" w:cstheme="minorHAnsi"/>
          <w:sz w:val="22"/>
          <w:szCs w:val="22"/>
          <w:lang w:val="nl-NL"/>
        </w:rPr>
      </w:pPr>
    </w:p>
    <w:p w14:paraId="04D0E26D" w14:textId="77777777" w:rsidR="00F54509" w:rsidRPr="00A67022" w:rsidRDefault="001D4CB2" w:rsidP="003B71B3">
      <w:pPr>
        <w:tabs>
          <w:tab w:val="left" w:pos="4977"/>
        </w:tabs>
        <w:spacing w:before="120" w:after="120"/>
        <w:jc w:val="both"/>
        <w:rPr>
          <w:rFonts w:asciiTheme="minorHAnsi" w:hAnsiTheme="minorHAnsi" w:cstheme="minorHAnsi"/>
          <w:sz w:val="22"/>
          <w:szCs w:val="22"/>
          <w:lang w:val="nl-NL"/>
        </w:rPr>
      </w:pPr>
      <w:r w:rsidRPr="00A67022">
        <w:rPr>
          <w:rFonts w:asciiTheme="minorHAnsi" w:hAnsiTheme="minorHAnsi" w:cstheme="minorHAnsi"/>
          <w:sz w:val="22"/>
          <w:szCs w:val="22"/>
          <w:lang w:val="nl-NL"/>
        </w:rPr>
        <w:t>De werknemer</w:t>
      </w:r>
      <w:r w:rsidR="00CA340A" w:rsidRPr="00A67022">
        <w:rPr>
          <w:rFonts w:asciiTheme="minorHAnsi" w:hAnsiTheme="minorHAnsi" w:cstheme="minorHAnsi"/>
          <w:sz w:val="22"/>
          <w:szCs w:val="22"/>
          <w:lang w:val="nl-NL"/>
        </w:rPr>
        <w:tab/>
      </w:r>
      <w:r w:rsidR="00F54509" w:rsidRPr="00A67022">
        <w:rPr>
          <w:rFonts w:asciiTheme="minorHAnsi" w:hAnsiTheme="minorHAnsi" w:cstheme="minorHAnsi"/>
          <w:sz w:val="22"/>
          <w:szCs w:val="22"/>
          <w:lang w:val="nl-NL"/>
        </w:rPr>
        <w:t>De werk</w:t>
      </w:r>
      <w:r w:rsidRPr="00A67022">
        <w:rPr>
          <w:rFonts w:asciiTheme="minorHAnsi" w:hAnsiTheme="minorHAnsi" w:cstheme="minorHAnsi"/>
          <w:sz w:val="22"/>
          <w:szCs w:val="22"/>
          <w:lang w:val="nl-NL"/>
        </w:rPr>
        <w:t>gever</w:t>
      </w:r>
    </w:p>
    <w:bookmarkStart w:id="1" w:name="_GoBack"/>
    <w:p w14:paraId="7C394095" w14:textId="1B15DC80" w:rsidR="00F54509" w:rsidRPr="00A67022" w:rsidRDefault="00CA340A" w:rsidP="00EC1539">
      <w:pPr>
        <w:tabs>
          <w:tab w:val="left" w:pos="4977"/>
        </w:tabs>
        <w:spacing w:before="120" w:after="120"/>
        <w:jc w:val="both"/>
        <w:rPr>
          <w:rFonts w:asciiTheme="minorHAnsi" w:hAnsiTheme="minorHAnsi" w:cstheme="minorHAnsi"/>
          <w:sz w:val="22"/>
          <w:szCs w:val="22"/>
          <w:lang w:val="nl-BE"/>
        </w:rPr>
      </w:pPr>
      <w:r w:rsidRPr="00A67022">
        <w:rPr>
          <w:rFonts w:asciiTheme="minorHAnsi" w:hAnsiTheme="minorHAnsi" w:cstheme="minorHAnsi"/>
          <w:sz w:val="22"/>
          <w:szCs w:val="22"/>
          <w:lang w:val="nl-NL"/>
        </w:rPr>
        <w:fldChar w:fldCharType="begin">
          <w:ffData>
            <w:name w:val="Tekstvak30"/>
            <w:enabled/>
            <w:calcOnExit w:val="0"/>
            <w:textInput/>
          </w:ffData>
        </w:fldChar>
      </w:r>
      <w:r w:rsidRPr="00A67022">
        <w:rPr>
          <w:rFonts w:asciiTheme="minorHAnsi" w:hAnsiTheme="minorHAnsi" w:cstheme="minorHAnsi"/>
          <w:sz w:val="22"/>
          <w:szCs w:val="22"/>
          <w:lang w:val="nl-NL"/>
        </w:rPr>
        <w:instrText xml:space="preserve"> FORMTEXT </w:instrText>
      </w:r>
      <w:r w:rsidRPr="00A67022">
        <w:rPr>
          <w:rFonts w:asciiTheme="minorHAnsi" w:hAnsiTheme="minorHAnsi" w:cstheme="minorHAnsi"/>
          <w:sz w:val="22"/>
          <w:szCs w:val="22"/>
          <w:lang w:val="nl-NL"/>
        </w:rPr>
      </w:r>
      <w:r w:rsidRPr="00A67022">
        <w:rPr>
          <w:rFonts w:asciiTheme="minorHAnsi" w:hAnsiTheme="minorHAnsi" w:cstheme="minorHAnsi"/>
          <w:sz w:val="22"/>
          <w:szCs w:val="22"/>
          <w:lang w:val="nl-NL"/>
        </w:rPr>
        <w:fldChar w:fldCharType="separate"/>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t> </w:t>
      </w:r>
      <w:r w:rsidRPr="00A67022">
        <w:rPr>
          <w:rFonts w:asciiTheme="minorHAnsi" w:hAnsiTheme="minorHAnsi" w:cstheme="minorHAnsi"/>
          <w:sz w:val="22"/>
          <w:szCs w:val="22"/>
          <w:lang w:val="nl-NL"/>
        </w:rPr>
        <w:fldChar w:fldCharType="end"/>
      </w:r>
      <w:bookmarkEnd w:id="1"/>
      <w:r w:rsidR="00BB4403" w:rsidRPr="00A67022">
        <w:rPr>
          <w:rFonts w:asciiTheme="minorHAnsi" w:hAnsiTheme="minorHAnsi" w:cstheme="minorHAnsi"/>
          <w:sz w:val="22"/>
          <w:szCs w:val="22"/>
          <w:lang w:val="nl-NL"/>
        </w:rPr>
        <w:t xml:space="preserve"> </w:t>
      </w:r>
      <w:r w:rsidR="00BB4403" w:rsidRPr="00A67022">
        <w:rPr>
          <w:rFonts w:asciiTheme="minorHAnsi" w:hAnsiTheme="minorHAnsi" w:cstheme="minorHAnsi"/>
          <w:sz w:val="22"/>
          <w:szCs w:val="22"/>
          <w:lang w:val="nl-NL"/>
        </w:rPr>
        <w:fldChar w:fldCharType="begin">
          <w:ffData>
            <w:name w:val="Tekstvak30"/>
            <w:enabled/>
            <w:calcOnExit w:val="0"/>
            <w:textInput/>
          </w:ffData>
        </w:fldChar>
      </w:r>
      <w:r w:rsidR="00BB4403" w:rsidRPr="00A67022">
        <w:rPr>
          <w:rFonts w:asciiTheme="minorHAnsi" w:hAnsiTheme="minorHAnsi" w:cstheme="minorHAnsi"/>
          <w:sz w:val="22"/>
          <w:szCs w:val="22"/>
          <w:lang w:val="nl-NL"/>
        </w:rPr>
        <w:instrText xml:space="preserve"> FORMTEXT </w:instrText>
      </w:r>
      <w:r w:rsidR="00BB4403" w:rsidRPr="00A67022">
        <w:rPr>
          <w:rFonts w:asciiTheme="minorHAnsi" w:hAnsiTheme="minorHAnsi" w:cstheme="minorHAnsi"/>
          <w:sz w:val="22"/>
          <w:szCs w:val="22"/>
          <w:lang w:val="nl-NL"/>
        </w:rPr>
      </w:r>
      <w:r w:rsidR="00BB4403" w:rsidRPr="00A67022">
        <w:rPr>
          <w:rFonts w:asciiTheme="minorHAnsi" w:hAnsiTheme="minorHAnsi" w:cstheme="minorHAnsi"/>
          <w:sz w:val="22"/>
          <w:szCs w:val="22"/>
          <w:lang w:val="nl-NL"/>
        </w:rPr>
        <w:fldChar w:fldCharType="separate"/>
      </w:r>
      <w:r w:rsidR="00BB4403" w:rsidRPr="00A67022">
        <w:rPr>
          <w:rFonts w:asciiTheme="minorHAnsi" w:hAnsiTheme="minorHAnsi" w:cstheme="minorHAnsi"/>
          <w:sz w:val="22"/>
          <w:szCs w:val="22"/>
          <w:lang w:val="nl-NL"/>
        </w:rPr>
        <w:t> </w:t>
      </w:r>
      <w:r w:rsidR="00BB4403" w:rsidRPr="00A67022">
        <w:rPr>
          <w:rFonts w:asciiTheme="minorHAnsi" w:hAnsiTheme="minorHAnsi" w:cstheme="minorHAnsi"/>
          <w:sz w:val="22"/>
          <w:szCs w:val="22"/>
          <w:lang w:val="nl-NL"/>
        </w:rPr>
        <w:t> </w:t>
      </w:r>
      <w:r w:rsidR="00BB4403" w:rsidRPr="00A67022">
        <w:rPr>
          <w:rFonts w:asciiTheme="minorHAnsi" w:hAnsiTheme="minorHAnsi" w:cstheme="minorHAnsi"/>
          <w:sz w:val="22"/>
          <w:szCs w:val="22"/>
          <w:lang w:val="nl-NL"/>
        </w:rPr>
        <w:t> </w:t>
      </w:r>
      <w:r w:rsidR="00BB4403" w:rsidRPr="00A67022">
        <w:rPr>
          <w:rFonts w:asciiTheme="minorHAnsi" w:hAnsiTheme="minorHAnsi" w:cstheme="minorHAnsi"/>
          <w:sz w:val="22"/>
          <w:szCs w:val="22"/>
          <w:lang w:val="nl-NL"/>
        </w:rPr>
        <w:t> </w:t>
      </w:r>
      <w:r w:rsidR="00BB4403" w:rsidRPr="00A67022">
        <w:rPr>
          <w:rFonts w:asciiTheme="minorHAnsi" w:hAnsiTheme="minorHAnsi" w:cstheme="minorHAnsi"/>
          <w:sz w:val="22"/>
          <w:szCs w:val="22"/>
          <w:lang w:val="nl-NL"/>
        </w:rPr>
        <w:t> </w:t>
      </w:r>
      <w:r w:rsidR="00BB4403" w:rsidRPr="00A67022">
        <w:rPr>
          <w:rFonts w:asciiTheme="minorHAnsi" w:hAnsiTheme="minorHAnsi" w:cstheme="minorHAnsi"/>
          <w:sz w:val="22"/>
          <w:szCs w:val="22"/>
          <w:lang w:val="nl-NL"/>
        </w:rPr>
        <w:fldChar w:fldCharType="end"/>
      </w:r>
      <w:r w:rsidR="00F54509" w:rsidRPr="00A67022">
        <w:rPr>
          <w:rFonts w:asciiTheme="minorHAnsi" w:hAnsiTheme="minorHAnsi" w:cstheme="minorHAnsi"/>
          <w:sz w:val="22"/>
          <w:szCs w:val="22"/>
          <w:lang w:val="nl-BE"/>
        </w:rPr>
        <w:tab/>
      </w:r>
      <w:r w:rsidR="00F54509" w:rsidRPr="00A67022">
        <w:rPr>
          <w:rFonts w:asciiTheme="minorHAnsi" w:hAnsiTheme="minorHAnsi" w:cstheme="minorHAnsi"/>
          <w:sz w:val="22"/>
          <w:szCs w:val="22"/>
          <w:lang w:val="nl-NL"/>
        </w:rPr>
        <w:fldChar w:fldCharType="begin">
          <w:ffData>
            <w:name w:val="Tekstvak30"/>
            <w:enabled/>
            <w:calcOnExit w:val="0"/>
            <w:textInput/>
          </w:ffData>
        </w:fldChar>
      </w:r>
      <w:r w:rsidR="00F54509" w:rsidRPr="00A67022">
        <w:rPr>
          <w:rFonts w:asciiTheme="minorHAnsi" w:hAnsiTheme="minorHAnsi" w:cstheme="minorHAnsi"/>
          <w:sz w:val="22"/>
          <w:szCs w:val="22"/>
          <w:lang w:val="nl-NL"/>
        </w:rPr>
        <w:instrText xml:space="preserve"> FORMTEXT </w:instrText>
      </w:r>
      <w:r w:rsidR="00F54509" w:rsidRPr="00A67022">
        <w:rPr>
          <w:rFonts w:asciiTheme="minorHAnsi" w:hAnsiTheme="minorHAnsi" w:cstheme="minorHAnsi"/>
          <w:sz w:val="22"/>
          <w:szCs w:val="22"/>
          <w:lang w:val="nl-NL"/>
        </w:rPr>
      </w:r>
      <w:r w:rsidR="00F54509" w:rsidRPr="00A67022">
        <w:rPr>
          <w:rFonts w:asciiTheme="minorHAnsi" w:hAnsiTheme="minorHAnsi" w:cstheme="minorHAnsi"/>
          <w:sz w:val="22"/>
          <w:szCs w:val="22"/>
          <w:lang w:val="nl-NL"/>
        </w:rPr>
        <w:fldChar w:fldCharType="separate"/>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fldChar w:fldCharType="end"/>
      </w:r>
      <w:r w:rsidR="00F54509" w:rsidRPr="00A67022">
        <w:rPr>
          <w:rFonts w:asciiTheme="minorHAnsi" w:hAnsiTheme="minorHAnsi" w:cstheme="minorHAnsi"/>
          <w:sz w:val="22"/>
          <w:szCs w:val="22"/>
          <w:lang w:val="nl-NL"/>
        </w:rPr>
        <w:t xml:space="preserve"> </w:t>
      </w:r>
      <w:r w:rsidR="00F54509" w:rsidRPr="00A67022">
        <w:rPr>
          <w:rFonts w:asciiTheme="minorHAnsi" w:hAnsiTheme="minorHAnsi" w:cstheme="minorHAnsi"/>
          <w:sz w:val="22"/>
          <w:szCs w:val="22"/>
          <w:lang w:val="nl-NL"/>
        </w:rPr>
        <w:fldChar w:fldCharType="begin">
          <w:ffData>
            <w:name w:val="Tekstvak30"/>
            <w:enabled/>
            <w:calcOnExit w:val="0"/>
            <w:textInput/>
          </w:ffData>
        </w:fldChar>
      </w:r>
      <w:r w:rsidR="00F54509" w:rsidRPr="00A67022">
        <w:rPr>
          <w:rFonts w:asciiTheme="minorHAnsi" w:hAnsiTheme="minorHAnsi" w:cstheme="minorHAnsi"/>
          <w:sz w:val="22"/>
          <w:szCs w:val="22"/>
          <w:lang w:val="nl-NL"/>
        </w:rPr>
        <w:instrText xml:space="preserve"> FORMTEXT </w:instrText>
      </w:r>
      <w:r w:rsidR="00F54509" w:rsidRPr="00A67022">
        <w:rPr>
          <w:rFonts w:asciiTheme="minorHAnsi" w:hAnsiTheme="minorHAnsi" w:cstheme="minorHAnsi"/>
          <w:sz w:val="22"/>
          <w:szCs w:val="22"/>
          <w:lang w:val="nl-NL"/>
        </w:rPr>
      </w:r>
      <w:r w:rsidR="00F54509" w:rsidRPr="00A67022">
        <w:rPr>
          <w:rFonts w:asciiTheme="minorHAnsi" w:hAnsiTheme="minorHAnsi" w:cstheme="minorHAnsi"/>
          <w:sz w:val="22"/>
          <w:szCs w:val="22"/>
          <w:lang w:val="nl-NL"/>
        </w:rPr>
        <w:fldChar w:fldCharType="separate"/>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t> </w:t>
      </w:r>
      <w:r w:rsidR="00F54509" w:rsidRPr="00A67022">
        <w:rPr>
          <w:rFonts w:asciiTheme="minorHAnsi" w:hAnsiTheme="minorHAnsi" w:cstheme="minorHAnsi"/>
          <w:sz w:val="22"/>
          <w:szCs w:val="22"/>
          <w:lang w:val="nl-NL"/>
        </w:rPr>
        <w:fldChar w:fldCharType="end"/>
      </w:r>
      <w:r w:rsidR="00F54509" w:rsidRPr="00A67022">
        <w:rPr>
          <w:rFonts w:asciiTheme="minorHAnsi" w:hAnsiTheme="minorHAnsi" w:cstheme="minorHAnsi"/>
          <w:sz w:val="22"/>
          <w:szCs w:val="22"/>
        </w:rPr>
        <w:t xml:space="preserve"> </w:t>
      </w:r>
    </w:p>
    <w:sectPr w:rsidR="00F54509" w:rsidRPr="00A67022" w:rsidSect="00517EF4">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0EA9" w14:textId="77777777" w:rsidR="00460297" w:rsidRDefault="00460297" w:rsidP="00767909">
      <w:r>
        <w:separator/>
      </w:r>
    </w:p>
  </w:endnote>
  <w:endnote w:type="continuationSeparator" w:id="0">
    <w:p w14:paraId="74AB414F" w14:textId="77777777" w:rsidR="00460297" w:rsidRDefault="00460297"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11285"/>
      <w:docPartObj>
        <w:docPartGallery w:val="Page Numbers (Bottom of Page)"/>
        <w:docPartUnique/>
      </w:docPartObj>
    </w:sdtPr>
    <w:sdtEndPr>
      <w:rPr>
        <w:rFonts w:ascii="Arial" w:hAnsi="Arial" w:cs="Arial"/>
        <w:noProof/>
        <w:sz w:val="22"/>
        <w:szCs w:val="22"/>
      </w:rPr>
    </w:sdtEndPr>
    <w:sdtContent>
      <w:p w14:paraId="6120A1B8" w14:textId="20A77180" w:rsidR="00752513" w:rsidRPr="00EC1539" w:rsidRDefault="00752513">
        <w:pPr>
          <w:pStyle w:val="Voettekst"/>
          <w:rPr>
            <w:rFonts w:ascii="Arial" w:hAnsi="Arial" w:cs="Arial"/>
            <w:sz w:val="22"/>
            <w:szCs w:val="22"/>
          </w:rPr>
        </w:pPr>
        <w:r>
          <w:fldChar w:fldCharType="begin"/>
        </w:r>
        <w:r>
          <w:instrText xml:space="preserve"> PAGE   \* MERGEFORMAT </w:instrText>
        </w:r>
        <w:r>
          <w:fldChar w:fldCharType="separate"/>
        </w:r>
        <w:r w:rsidR="004718DA">
          <w:rPr>
            <w:noProof/>
          </w:rPr>
          <w:t>4</w:t>
        </w:r>
        <w:r>
          <w:rPr>
            <w:noProof/>
          </w:rPr>
          <w:fldChar w:fldCharType="end"/>
        </w:r>
        <w:r w:rsidR="00F27175" w:rsidRPr="00EC1539">
          <w:rPr>
            <w:rFonts w:ascii="Arial" w:hAnsi="Arial" w:cs="Arial"/>
            <w:noProof/>
            <w:sz w:val="22"/>
            <w:szCs w:val="22"/>
          </w:rPr>
          <w:t xml:space="preserve"> (versie 23 maart 2020)</w:t>
        </w:r>
      </w:p>
    </w:sdtContent>
  </w:sdt>
  <w:p w14:paraId="3BE90089" w14:textId="71FBBE7A" w:rsidR="00752513" w:rsidRDefault="00752513" w:rsidP="004F53F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E5AE" w14:textId="77777777" w:rsidR="00460297" w:rsidRDefault="00460297" w:rsidP="00767909">
      <w:r>
        <w:separator/>
      </w:r>
    </w:p>
  </w:footnote>
  <w:footnote w:type="continuationSeparator" w:id="0">
    <w:p w14:paraId="4679DD72" w14:textId="77777777" w:rsidR="00460297" w:rsidRDefault="00460297" w:rsidP="0076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4BA"/>
    <w:multiLevelType w:val="hybridMultilevel"/>
    <w:tmpl w:val="3A1466DA"/>
    <w:lvl w:ilvl="0" w:tplc="A34C41CE">
      <w:start w:val="1"/>
      <w:numFmt w:val="decimal"/>
      <w:lvlText w:val="Artikel %1"/>
      <w:lvlJc w:val="left"/>
      <w:pPr>
        <w:ind w:left="720" w:hanging="360"/>
      </w:pPr>
      <w:rPr>
        <w:rFonts w:ascii="Arial" w:hAnsi="Arial" w:hint="default"/>
        <w:caps w:val="0"/>
        <w:strike w:val="0"/>
        <w:dstrike w:val="0"/>
        <w:outline w:val="0"/>
        <w:shadow w:val="0"/>
        <w:emboss w:val="0"/>
        <w:imprint w:val="0"/>
        <w:vanish w:val="0"/>
        <w:color w:val="00497B" w:themeColor="text1"/>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3AEB"/>
    <w:multiLevelType w:val="hybridMultilevel"/>
    <w:tmpl w:val="379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4E6"/>
    <w:multiLevelType w:val="singleLevel"/>
    <w:tmpl w:val="660437FA"/>
    <w:lvl w:ilvl="0">
      <w:numFmt w:val="bullet"/>
      <w:lvlText w:val="-"/>
      <w:lvlJc w:val="left"/>
      <w:pPr>
        <w:tabs>
          <w:tab w:val="num" w:pos="360"/>
        </w:tabs>
        <w:ind w:left="360" w:hanging="360"/>
      </w:pPr>
      <w:rPr>
        <w:rFonts w:hint="default"/>
      </w:rPr>
    </w:lvl>
  </w:abstractNum>
  <w:abstractNum w:abstractNumId="4" w15:restartNumberingAfterBreak="0">
    <w:nsid w:val="147325B9"/>
    <w:multiLevelType w:val="singleLevel"/>
    <w:tmpl w:val="660437FA"/>
    <w:lvl w:ilvl="0">
      <w:numFmt w:val="bullet"/>
      <w:lvlText w:val="-"/>
      <w:lvlJc w:val="left"/>
      <w:pPr>
        <w:tabs>
          <w:tab w:val="num" w:pos="360"/>
        </w:tabs>
        <w:ind w:left="360" w:hanging="360"/>
      </w:pPr>
      <w:rPr>
        <w:rFonts w:hint="default"/>
      </w:rPr>
    </w:lvl>
  </w:abstractNum>
  <w:abstractNum w:abstractNumId="5"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6"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5E6D3F"/>
    <w:multiLevelType w:val="singleLevel"/>
    <w:tmpl w:val="660437FA"/>
    <w:lvl w:ilvl="0">
      <w:numFmt w:val="bullet"/>
      <w:lvlText w:val="-"/>
      <w:lvlJc w:val="left"/>
      <w:pPr>
        <w:tabs>
          <w:tab w:val="num" w:pos="360"/>
        </w:tabs>
        <w:ind w:left="360" w:hanging="360"/>
      </w:pPr>
      <w:rPr>
        <w:rFonts w:hint="default"/>
      </w:rPr>
    </w:lvl>
  </w:abstractNum>
  <w:abstractNum w:abstractNumId="14"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74B39"/>
    <w:multiLevelType w:val="hybridMultilevel"/>
    <w:tmpl w:val="0FD26796"/>
    <w:lvl w:ilvl="0" w:tplc="660437F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83481C"/>
    <w:multiLevelType w:val="singleLevel"/>
    <w:tmpl w:val="660437FA"/>
    <w:lvl w:ilvl="0">
      <w:numFmt w:val="bullet"/>
      <w:lvlText w:val="-"/>
      <w:lvlJc w:val="left"/>
      <w:pPr>
        <w:tabs>
          <w:tab w:val="num" w:pos="360"/>
        </w:tabs>
        <w:ind w:left="360" w:hanging="360"/>
      </w:pPr>
      <w:rPr>
        <w:rFonts w:hint="default"/>
      </w:rPr>
    </w:lvl>
  </w:abstractNum>
  <w:abstractNum w:abstractNumId="19" w15:restartNumberingAfterBreak="0">
    <w:nsid w:val="50853220"/>
    <w:multiLevelType w:val="hybridMultilevel"/>
    <w:tmpl w:val="8432D0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911B3"/>
    <w:multiLevelType w:val="hybridMultilevel"/>
    <w:tmpl w:val="60728D5A"/>
    <w:lvl w:ilvl="0" w:tplc="A34C41CE">
      <w:start w:val="1"/>
      <w:numFmt w:val="decimal"/>
      <w:lvlText w:val="Artikel %1"/>
      <w:lvlJc w:val="left"/>
      <w:pPr>
        <w:ind w:left="720" w:hanging="360"/>
      </w:pPr>
      <w:rPr>
        <w:rFonts w:ascii="Arial" w:hAnsi="Arial" w:hint="default"/>
        <w:caps w:val="0"/>
        <w:strike w:val="0"/>
        <w:dstrike w:val="0"/>
        <w:outline w:val="0"/>
        <w:shadow w:val="0"/>
        <w:emboss w:val="0"/>
        <w:imprint w:val="0"/>
        <w:vanish w:val="0"/>
        <w:color w:val="00497B" w:themeColor="text1"/>
        <w:sz w:val="22"/>
        <w:u w:val="none"/>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4FA3AAD"/>
    <w:multiLevelType w:val="hybridMultilevel"/>
    <w:tmpl w:val="6160335E"/>
    <w:lvl w:ilvl="0" w:tplc="62887F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C518FD"/>
    <w:multiLevelType w:val="hybridMultilevel"/>
    <w:tmpl w:val="02664DD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B1C13"/>
    <w:multiLevelType w:val="singleLevel"/>
    <w:tmpl w:val="660437FA"/>
    <w:lvl w:ilvl="0">
      <w:numFmt w:val="bullet"/>
      <w:lvlText w:val="-"/>
      <w:lvlJc w:val="left"/>
      <w:pPr>
        <w:tabs>
          <w:tab w:val="num" w:pos="360"/>
        </w:tabs>
        <w:ind w:left="360" w:hanging="360"/>
      </w:pPr>
      <w:rPr>
        <w:rFonts w:hint="default"/>
      </w:rPr>
    </w:lvl>
  </w:abstractNum>
  <w:abstractNum w:abstractNumId="26"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8"/>
  </w:num>
  <w:num w:numId="4">
    <w:abstractNumId w:val="10"/>
  </w:num>
  <w:num w:numId="5">
    <w:abstractNumId w:val="5"/>
  </w:num>
  <w:num w:numId="6">
    <w:abstractNumId w:val="23"/>
  </w:num>
  <w:num w:numId="7">
    <w:abstractNumId w:val="9"/>
  </w:num>
  <w:num w:numId="8">
    <w:abstractNumId w:val="27"/>
  </w:num>
  <w:num w:numId="9">
    <w:abstractNumId w:val="15"/>
  </w:num>
  <w:num w:numId="10">
    <w:abstractNumId w:val="11"/>
  </w:num>
  <w:num w:numId="11">
    <w:abstractNumId w:val="6"/>
  </w:num>
  <w:num w:numId="12">
    <w:abstractNumId w:val="8"/>
  </w:num>
  <w:num w:numId="13">
    <w:abstractNumId w:val="7"/>
  </w:num>
  <w:num w:numId="14">
    <w:abstractNumId w:val="17"/>
  </w:num>
  <w:num w:numId="15">
    <w:abstractNumId w:val="26"/>
  </w:num>
  <w:num w:numId="16">
    <w:abstractNumId w:val="12"/>
  </w:num>
  <w:num w:numId="17">
    <w:abstractNumId w:val="2"/>
  </w:num>
  <w:num w:numId="18">
    <w:abstractNumId w:val="3"/>
  </w:num>
  <w:num w:numId="19">
    <w:abstractNumId w:val="25"/>
  </w:num>
  <w:num w:numId="20">
    <w:abstractNumId w:val="13"/>
  </w:num>
  <w:num w:numId="21">
    <w:abstractNumId w:val="18"/>
  </w:num>
  <w:num w:numId="22">
    <w:abstractNumId w:val="4"/>
  </w:num>
  <w:num w:numId="23">
    <w:abstractNumId w:val="24"/>
  </w:num>
  <w:num w:numId="24">
    <w:abstractNumId w:val="22"/>
  </w:num>
  <w:num w:numId="25">
    <w:abstractNumId w:val="1"/>
  </w:num>
  <w:num w:numId="26">
    <w:abstractNumId w:val="16"/>
  </w:num>
  <w:num w:numId="27">
    <w:abstractNumId w:val="19"/>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l-NL" w:vendorID="1" w:dllVersion="51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9"/>
    <w:rsid w:val="00004A86"/>
    <w:rsid w:val="000177FA"/>
    <w:rsid w:val="00025F57"/>
    <w:rsid w:val="00027384"/>
    <w:rsid w:val="00036B23"/>
    <w:rsid w:val="00064184"/>
    <w:rsid w:val="00065B4D"/>
    <w:rsid w:val="000841D4"/>
    <w:rsid w:val="00094F1A"/>
    <w:rsid w:val="000A7F71"/>
    <w:rsid w:val="000D0D5B"/>
    <w:rsid w:val="000D2738"/>
    <w:rsid w:val="000E74A3"/>
    <w:rsid w:val="000F62EE"/>
    <w:rsid w:val="001039E1"/>
    <w:rsid w:val="00112DE6"/>
    <w:rsid w:val="00112E4D"/>
    <w:rsid w:val="001203CB"/>
    <w:rsid w:val="001265E8"/>
    <w:rsid w:val="00135D3E"/>
    <w:rsid w:val="00135F59"/>
    <w:rsid w:val="00142B15"/>
    <w:rsid w:val="001627E8"/>
    <w:rsid w:val="00177F24"/>
    <w:rsid w:val="001A20B1"/>
    <w:rsid w:val="001B31C2"/>
    <w:rsid w:val="001D4CB2"/>
    <w:rsid w:val="001E3340"/>
    <w:rsid w:val="001F1040"/>
    <w:rsid w:val="001F7FDF"/>
    <w:rsid w:val="00216B6E"/>
    <w:rsid w:val="00220B48"/>
    <w:rsid w:val="00223270"/>
    <w:rsid w:val="0022776B"/>
    <w:rsid w:val="00230DDD"/>
    <w:rsid w:val="00261BB3"/>
    <w:rsid w:val="00274B24"/>
    <w:rsid w:val="002A08CB"/>
    <w:rsid w:val="002A6BEE"/>
    <w:rsid w:val="002E771C"/>
    <w:rsid w:val="002F4726"/>
    <w:rsid w:val="00312DC2"/>
    <w:rsid w:val="003548D5"/>
    <w:rsid w:val="003551C4"/>
    <w:rsid w:val="003653D2"/>
    <w:rsid w:val="003668C8"/>
    <w:rsid w:val="00366FDD"/>
    <w:rsid w:val="00382018"/>
    <w:rsid w:val="003959BC"/>
    <w:rsid w:val="003A4B83"/>
    <w:rsid w:val="003B3BB4"/>
    <w:rsid w:val="003B4884"/>
    <w:rsid w:val="003B71B3"/>
    <w:rsid w:val="003C7871"/>
    <w:rsid w:val="004015D7"/>
    <w:rsid w:val="004117AF"/>
    <w:rsid w:val="00437F17"/>
    <w:rsid w:val="00441C52"/>
    <w:rsid w:val="00450C38"/>
    <w:rsid w:val="00456286"/>
    <w:rsid w:val="00460297"/>
    <w:rsid w:val="004718DA"/>
    <w:rsid w:val="004721EA"/>
    <w:rsid w:val="004818E7"/>
    <w:rsid w:val="00494B5A"/>
    <w:rsid w:val="004C5D86"/>
    <w:rsid w:val="004C65AA"/>
    <w:rsid w:val="004F003E"/>
    <w:rsid w:val="004F53F4"/>
    <w:rsid w:val="00517EF4"/>
    <w:rsid w:val="005254FC"/>
    <w:rsid w:val="00531BCA"/>
    <w:rsid w:val="00532559"/>
    <w:rsid w:val="00551FBA"/>
    <w:rsid w:val="005616F7"/>
    <w:rsid w:val="00593EE6"/>
    <w:rsid w:val="005B7DBA"/>
    <w:rsid w:val="00602843"/>
    <w:rsid w:val="00603372"/>
    <w:rsid w:val="00604CDF"/>
    <w:rsid w:val="00612D2A"/>
    <w:rsid w:val="00635CAA"/>
    <w:rsid w:val="00645843"/>
    <w:rsid w:val="006D2C76"/>
    <w:rsid w:val="006D2E54"/>
    <w:rsid w:val="006D7506"/>
    <w:rsid w:val="00717A59"/>
    <w:rsid w:val="00722F77"/>
    <w:rsid w:val="00752513"/>
    <w:rsid w:val="00753265"/>
    <w:rsid w:val="00767909"/>
    <w:rsid w:val="0077599B"/>
    <w:rsid w:val="0079430C"/>
    <w:rsid w:val="007A28B2"/>
    <w:rsid w:val="007A74F3"/>
    <w:rsid w:val="007A7F15"/>
    <w:rsid w:val="007B4263"/>
    <w:rsid w:val="007D3197"/>
    <w:rsid w:val="007F1048"/>
    <w:rsid w:val="0080123F"/>
    <w:rsid w:val="008177D9"/>
    <w:rsid w:val="0082004D"/>
    <w:rsid w:val="00821A6A"/>
    <w:rsid w:val="00843BDE"/>
    <w:rsid w:val="0085403E"/>
    <w:rsid w:val="00860FFA"/>
    <w:rsid w:val="0086796E"/>
    <w:rsid w:val="008A1A3B"/>
    <w:rsid w:val="008B5BB1"/>
    <w:rsid w:val="008C0E0C"/>
    <w:rsid w:val="008F331C"/>
    <w:rsid w:val="00921353"/>
    <w:rsid w:val="00944D94"/>
    <w:rsid w:val="0096742A"/>
    <w:rsid w:val="009B0973"/>
    <w:rsid w:val="009B5292"/>
    <w:rsid w:val="009C5462"/>
    <w:rsid w:val="009C5925"/>
    <w:rsid w:val="009E201D"/>
    <w:rsid w:val="009F300B"/>
    <w:rsid w:val="009F3856"/>
    <w:rsid w:val="00A058C0"/>
    <w:rsid w:val="00A05BF3"/>
    <w:rsid w:val="00A064C2"/>
    <w:rsid w:val="00A07076"/>
    <w:rsid w:val="00A13794"/>
    <w:rsid w:val="00A24FC4"/>
    <w:rsid w:val="00A2621A"/>
    <w:rsid w:val="00A57B9B"/>
    <w:rsid w:val="00A62C9C"/>
    <w:rsid w:val="00A63C31"/>
    <w:rsid w:val="00A67022"/>
    <w:rsid w:val="00A97CA9"/>
    <w:rsid w:val="00AA2913"/>
    <w:rsid w:val="00AB08EB"/>
    <w:rsid w:val="00AB5F9B"/>
    <w:rsid w:val="00AB7FB2"/>
    <w:rsid w:val="00AC7CE6"/>
    <w:rsid w:val="00AD260A"/>
    <w:rsid w:val="00AE02B9"/>
    <w:rsid w:val="00AF2CBC"/>
    <w:rsid w:val="00B04846"/>
    <w:rsid w:val="00B12D5E"/>
    <w:rsid w:val="00B201EF"/>
    <w:rsid w:val="00B22C63"/>
    <w:rsid w:val="00B42682"/>
    <w:rsid w:val="00B44079"/>
    <w:rsid w:val="00B87C36"/>
    <w:rsid w:val="00B97D18"/>
    <w:rsid w:val="00BB0B97"/>
    <w:rsid w:val="00BB12F2"/>
    <w:rsid w:val="00BB4403"/>
    <w:rsid w:val="00BB6829"/>
    <w:rsid w:val="00BC5796"/>
    <w:rsid w:val="00BC796F"/>
    <w:rsid w:val="00BF6A4F"/>
    <w:rsid w:val="00C04795"/>
    <w:rsid w:val="00C23059"/>
    <w:rsid w:val="00C277CA"/>
    <w:rsid w:val="00C34993"/>
    <w:rsid w:val="00C34D75"/>
    <w:rsid w:val="00C35641"/>
    <w:rsid w:val="00C478EB"/>
    <w:rsid w:val="00C67147"/>
    <w:rsid w:val="00C67965"/>
    <w:rsid w:val="00C77F6D"/>
    <w:rsid w:val="00CA22F4"/>
    <w:rsid w:val="00CA340A"/>
    <w:rsid w:val="00CC0C56"/>
    <w:rsid w:val="00CC2E1D"/>
    <w:rsid w:val="00CD2572"/>
    <w:rsid w:val="00D00F17"/>
    <w:rsid w:val="00D06E4F"/>
    <w:rsid w:val="00D150E9"/>
    <w:rsid w:val="00D536FF"/>
    <w:rsid w:val="00D62863"/>
    <w:rsid w:val="00D75E97"/>
    <w:rsid w:val="00D858DF"/>
    <w:rsid w:val="00D86255"/>
    <w:rsid w:val="00DA1027"/>
    <w:rsid w:val="00DA59FF"/>
    <w:rsid w:val="00DA5EFA"/>
    <w:rsid w:val="00DE675B"/>
    <w:rsid w:val="00DE69D9"/>
    <w:rsid w:val="00DF074D"/>
    <w:rsid w:val="00DF1705"/>
    <w:rsid w:val="00DF1B60"/>
    <w:rsid w:val="00DF2127"/>
    <w:rsid w:val="00DF516F"/>
    <w:rsid w:val="00DF6650"/>
    <w:rsid w:val="00E0466A"/>
    <w:rsid w:val="00E071BC"/>
    <w:rsid w:val="00E12464"/>
    <w:rsid w:val="00E2578A"/>
    <w:rsid w:val="00E26258"/>
    <w:rsid w:val="00E34547"/>
    <w:rsid w:val="00E425A1"/>
    <w:rsid w:val="00E61AE9"/>
    <w:rsid w:val="00E84A5B"/>
    <w:rsid w:val="00E922F1"/>
    <w:rsid w:val="00E97AE2"/>
    <w:rsid w:val="00EA0053"/>
    <w:rsid w:val="00EC1539"/>
    <w:rsid w:val="00ED1DF1"/>
    <w:rsid w:val="00EF2327"/>
    <w:rsid w:val="00F207FF"/>
    <w:rsid w:val="00F212CB"/>
    <w:rsid w:val="00F27175"/>
    <w:rsid w:val="00F35DAB"/>
    <w:rsid w:val="00F4091A"/>
    <w:rsid w:val="00F4189A"/>
    <w:rsid w:val="00F51B54"/>
    <w:rsid w:val="00F54509"/>
    <w:rsid w:val="00F5565F"/>
    <w:rsid w:val="00F55C6B"/>
    <w:rsid w:val="00F86188"/>
    <w:rsid w:val="00F979F3"/>
    <w:rsid w:val="00FB6654"/>
    <w:rsid w:val="00FE3D6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D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4509"/>
    <w:rPr>
      <w:lang w:va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eastAsia="Calibri"/>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bCs/>
      <w:color w:val="004B79"/>
      <w:sz w:val="32"/>
      <w:szCs w:val="32"/>
      <w:lang w:val="nl-BE"/>
    </w:rPr>
  </w:style>
  <w:style w:type="character" w:styleId="Verwijzingopmerking">
    <w:name w:val="annotation reference"/>
    <w:basedOn w:val="Standaardalinea-lettertype"/>
    <w:semiHidden/>
    <w:unhideWhenUsed/>
    <w:rsid w:val="00752513"/>
    <w:rPr>
      <w:sz w:val="16"/>
      <w:szCs w:val="16"/>
    </w:rPr>
  </w:style>
  <w:style w:type="paragraph" w:styleId="Tekstopmerking">
    <w:name w:val="annotation text"/>
    <w:basedOn w:val="Standaard"/>
    <w:link w:val="TekstopmerkingChar"/>
    <w:semiHidden/>
    <w:unhideWhenUsed/>
    <w:rsid w:val="00752513"/>
  </w:style>
  <w:style w:type="character" w:customStyle="1" w:styleId="TekstopmerkingChar">
    <w:name w:val="Tekst opmerking Char"/>
    <w:basedOn w:val="Standaardalinea-lettertype"/>
    <w:link w:val="Tekstopmerking"/>
    <w:semiHidden/>
    <w:rsid w:val="00752513"/>
    <w:rPr>
      <w:lang w:val="nl" w:eastAsia="nl-NL"/>
    </w:rPr>
  </w:style>
  <w:style w:type="paragraph" w:styleId="Onderwerpvanopmerking">
    <w:name w:val="annotation subject"/>
    <w:basedOn w:val="Tekstopmerking"/>
    <w:next w:val="Tekstopmerking"/>
    <w:link w:val="OnderwerpvanopmerkingChar"/>
    <w:semiHidden/>
    <w:unhideWhenUsed/>
    <w:rsid w:val="00752513"/>
    <w:rPr>
      <w:b/>
      <w:bCs/>
    </w:rPr>
  </w:style>
  <w:style w:type="character" w:customStyle="1" w:styleId="OnderwerpvanopmerkingChar">
    <w:name w:val="Onderwerp van opmerking Char"/>
    <w:basedOn w:val="TekstopmerkingChar"/>
    <w:link w:val="Onderwerpvanopmerking"/>
    <w:semiHidden/>
    <w:rsid w:val="00752513"/>
    <w:rPr>
      <w:b/>
      <w:bCs/>
      <w:lang w:val="nl" w:eastAsia="nl-NL"/>
    </w:rPr>
  </w:style>
  <w:style w:type="paragraph" w:styleId="Revisie">
    <w:name w:val="Revision"/>
    <w:hidden/>
    <w:uiPriority w:val="99"/>
    <w:semiHidden/>
    <w:rsid w:val="00025F57"/>
    <w:rPr>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6276">
      <w:bodyDiv w:val="1"/>
      <w:marLeft w:val="0"/>
      <w:marRight w:val="0"/>
      <w:marTop w:val="0"/>
      <w:marBottom w:val="0"/>
      <w:divBdr>
        <w:top w:val="none" w:sz="0" w:space="0" w:color="auto"/>
        <w:left w:val="none" w:sz="0" w:space="0" w:color="auto"/>
        <w:bottom w:val="none" w:sz="0" w:space="0" w:color="auto"/>
        <w:right w:val="none" w:sz="0" w:space="0" w:color="auto"/>
      </w:divBdr>
    </w:div>
    <w:div w:id="1410082065">
      <w:bodyDiv w:val="1"/>
      <w:marLeft w:val="0"/>
      <w:marRight w:val="0"/>
      <w:marTop w:val="0"/>
      <w:marBottom w:val="0"/>
      <w:divBdr>
        <w:top w:val="none" w:sz="0" w:space="0" w:color="auto"/>
        <w:left w:val="none" w:sz="0" w:space="0" w:color="auto"/>
        <w:bottom w:val="none" w:sz="0" w:space="0" w:color="auto"/>
        <w:right w:val="none" w:sz="0" w:space="0" w:color="auto"/>
      </w:divBdr>
      <w:divsChild>
        <w:div w:id="1977906879">
          <w:marLeft w:val="0"/>
          <w:marRight w:val="0"/>
          <w:marTop w:val="0"/>
          <w:marBottom w:val="0"/>
          <w:divBdr>
            <w:top w:val="none" w:sz="0" w:space="0" w:color="auto"/>
            <w:left w:val="none" w:sz="0" w:space="0" w:color="auto"/>
            <w:bottom w:val="none" w:sz="0" w:space="0" w:color="auto"/>
            <w:right w:val="none" w:sz="0" w:space="0" w:color="auto"/>
          </w:divBdr>
          <w:divsChild>
            <w:div w:id="1718358681">
              <w:marLeft w:val="205"/>
              <w:marRight w:val="0"/>
              <w:marTop w:val="0"/>
              <w:marBottom w:val="0"/>
              <w:divBdr>
                <w:top w:val="none" w:sz="0" w:space="0" w:color="auto"/>
                <w:left w:val="none" w:sz="0" w:space="0" w:color="auto"/>
                <w:bottom w:val="none" w:sz="0" w:space="0" w:color="auto"/>
                <w:right w:val="none" w:sz="0" w:space="0" w:color="auto"/>
              </w:divBdr>
            </w:div>
          </w:divsChild>
        </w:div>
        <w:div w:id="1218859336">
          <w:marLeft w:val="0"/>
          <w:marRight w:val="0"/>
          <w:marTop w:val="0"/>
          <w:marBottom w:val="0"/>
          <w:divBdr>
            <w:top w:val="none" w:sz="0" w:space="0" w:color="auto"/>
            <w:left w:val="none" w:sz="0" w:space="0" w:color="auto"/>
            <w:bottom w:val="none" w:sz="0" w:space="0" w:color="auto"/>
            <w:right w:val="none" w:sz="0" w:space="0" w:color="auto"/>
          </w:divBdr>
          <w:divsChild>
            <w:div w:id="382801093">
              <w:marLeft w:val="205"/>
              <w:marRight w:val="0"/>
              <w:marTop w:val="0"/>
              <w:marBottom w:val="0"/>
              <w:divBdr>
                <w:top w:val="none" w:sz="0" w:space="0" w:color="auto"/>
                <w:left w:val="none" w:sz="0" w:space="0" w:color="auto"/>
                <w:bottom w:val="none" w:sz="0" w:space="0" w:color="auto"/>
                <w:right w:val="none" w:sz="0" w:space="0" w:color="auto"/>
              </w:divBdr>
            </w:div>
          </w:divsChild>
        </w:div>
      </w:divsChild>
    </w:div>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97E9-703E-4695-AED0-167AD6EF9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8EDAE-8673-44C9-866F-2EC6DD11320E}">
  <ds:schemaRefs>
    <ds:schemaRef ds:uri="http://schemas.microsoft.com/sharepoint/v3/contenttype/forms"/>
  </ds:schemaRefs>
</ds:datastoreItem>
</file>

<file path=customXml/itemProps3.xml><?xml version="1.0" encoding="utf-8"?>
<ds:datastoreItem xmlns:ds="http://schemas.openxmlformats.org/officeDocument/2006/customXml" ds:itemID="{A68B03A8-B757-486E-9D1F-AB47E674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6C256-0E11-4D8F-9D81-BC7DD731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9664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2020-03-24T13:47:00Z</dcterms:created>
  <dcterms:modified xsi:type="dcterms:W3CDTF">2020-03-24T14:04:00Z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0x0101000C9B5161F93E8A4A83D2D89584EF0907</vt:lpwstr>
  </property>
</Properties>
</file>